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5D7" w:rsidRPr="002C35D7" w:rsidRDefault="002C35D7" w:rsidP="002C35D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C35D7">
        <w:rPr>
          <w:rFonts w:ascii="Times New Roman" w:hAnsi="Times New Roman" w:cs="Times New Roman"/>
          <w:b/>
          <w:caps/>
          <w:sz w:val="24"/>
          <w:szCs w:val="24"/>
        </w:rPr>
        <w:t>Пояснительная записка</w:t>
      </w:r>
    </w:p>
    <w:p w:rsidR="002C35D7" w:rsidRPr="002C35D7" w:rsidRDefault="002C35D7" w:rsidP="002C35D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C35D7">
        <w:rPr>
          <w:rFonts w:ascii="Times New Roman" w:hAnsi="Times New Roman" w:cs="Times New Roman"/>
          <w:sz w:val="24"/>
          <w:szCs w:val="24"/>
        </w:rPr>
        <w:t xml:space="preserve"> «Рабочая программа по Мировой художественной культуре  для 10 класса» составлена на основе: </w:t>
      </w:r>
    </w:p>
    <w:p w:rsidR="002C35D7" w:rsidRPr="002C35D7" w:rsidRDefault="002C35D7" w:rsidP="002C35D7">
      <w:pPr>
        <w:spacing w:after="0" w:line="240" w:lineRule="auto"/>
        <w:ind w:left="708" w:firstLine="1"/>
        <w:rPr>
          <w:rFonts w:ascii="Times New Roman" w:hAnsi="Times New Roman" w:cs="Times New Roman"/>
          <w:sz w:val="24"/>
          <w:szCs w:val="24"/>
        </w:rPr>
      </w:pPr>
      <w:r w:rsidRPr="002C35D7">
        <w:rPr>
          <w:rFonts w:ascii="Times New Roman" w:hAnsi="Times New Roman" w:cs="Times New Roman"/>
          <w:sz w:val="24"/>
          <w:szCs w:val="24"/>
        </w:rPr>
        <w:t>1.  Федерального компонента Государственного стандарта среднего (полного) общего образования на базовом уровне (утверждён приказом Минобразования России от 05.03.2004г. № 1089  «Об утверждении федерального компонента государственных стандартов начального общего, основного и среднего (полного) общего образования»).</w:t>
      </w:r>
    </w:p>
    <w:p w:rsidR="002C35D7" w:rsidRPr="002C35D7" w:rsidRDefault="002C35D7" w:rsidP="002C35D7">
      <w:pPr>
        <w:spacing w:after="0" w:line="240" w:lineRule="auto"/>
        <w:ind w:left="90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C35D7">
        <w:rPr>
          <w:rFonts w:ascii="Times New Roman" w:hAnsi="Times New Roman" w:cs="Times New Roman"/>
          <w:sz w:val="24"/>
          <w:szCs w:val="24"/>
        </w:rPr>
        <w:t>. Программы образовательных учреждений. Мировая художественная культура  10-11 класс (базовый уровень) Составитель Данилова Г.И..- М.: Дрофа, 2017.</w:t>
      </w:r>
    </w:p>
    <w:p w:rsidR="002C35D7" w:rsidRPr="002C35D7" w:rsidRDefault="002C35D7" w:rsidP="002C35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5D7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2C35D7" w:rsidRPr="002C35D7" w:rsidRDefault="002C35D7" w:rsidP="002C35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35D7">
        <w:rPr>
          <w:rFonts w:ascii="Times New Roman" w:hAnsi="Times New Roman" w:cs="Times New Roman"/>
          <w:sz w:val="24"/>
          <w:szCs w:val="24"/>
        </w:rPr>
        <w:t>Курс мировой художественной культуры систематизирует знания о культуре и искусстве, полученные в образовательных учреждениях, реализующих программы начального и основного общего образования на уроках изобразительного искусства, музыки, литературы и истории, формирует целостное представление о мировой художественной культуре, логике её развития в исторической перспективе, о её месте в жизни общества и каждого человека.</w:t>
      </w:r>
      <w:proofErr w:type="gramEnd"/>
      <w:r w:rsidRPr="002C35D7">
        <w:rPr>
          <w:rFonts w:ascii="Times New Roman" w:hAnsi="Times New Roman" w:cs="Times New Roman"/>
          <w:sz w:val="24"/>
          <w:szCs w:val="24"/>
        </w:rPr>
        <w:t xml:space="preserve"> Изучение мировой художественной культуры развивает толерантное отношение к миру как единству многообразия, а восприятие собственной национальной культуры сквозь призму культуры мировой позволяет более качественно оценить её потенциал, уникальность и значимость. Проблемное поле отечественной и мировой художественной культуры как обобщённого опыта всего человечества предоставляет учащимся неисчерпаемый «строительный материал» для самоидентификации и выстраивания собственного вектора развития, а также для более чёткого осознания своей национальной и культурной принадлежности.</w:t>
      </w:r>
    </w:p>
    <w:p w:rsidR="002C35D7" w:rsidRPr="002C35D7" w:rsidRDefault="002C35D7" w:rsidP="002C35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5D7">
        <w:rPr>
          <w:rFonts w:ascii="Times New Roman" w:hAnsi="Times New Roman" w:cs="Times New Roman"/>
          <w:sz w:val="24"/>
          <w:szCs w:val="24"/>
        </w:rPr>
        <w:t xml:space="preserve">Развивающий потенциал курса мировой художественной культуры напрямую связан с мировоззренческим характером самого предмета, на материале которого моделируются разные исторические и региональные системы мировосприятия, запечатлённые в ярких образах. </w:t>
      </w:r>
      <w:proofErr w:type="gramStart"/>
      <w:r w:rsidRPr="002C35D7">
        <w:rPr>
          <w:rFonts w:ascii="Times New Roman" w:hAnsi="Times New Roman" w:cs="Times New Roman"/>
          <w:sz w:val="24"/>
          <w:szCs w:val="24"/>
        </w:rPr>
        <w:t xml:space="preserve">Принимая во внимание специфику предмета, его непосредственный выход на творческую составляющую человеческой деятельности, в программе упор сделан на деятельные формы обучения, в частности на развитие восприятия (функцию – активный зритель/слушатель) и </w:t>
      </w:r>
      <w:proofErr w:type="spellStart"/>
      <w:r w:rsidRPr="002C35D7">
        <w:rPr>
          <w:rFonts w:ascii="Times New Roman" w:hAnsi="Times New Roman" w:cs="Times New Roman"/>
          <w:sz w:val="24"/>
          <w:szCs w:val="24"/>
        </w:rPr>
        <w:t>интерпретаторских</w:t>
      </w:r>
      <w:proofErr w:type="spellEnd"/>
      <w:r w:rsidRPr="002C35D7">
        <w:rPr>
          <w:rFonts w:ascii="Times New Roman" w:hAnsi="Times New Roman" w:cs="Times New Roman"/>
          <w:sz w:val="24"/>
          <w:szCs w:val="24"/>
        </w:rPr>
        <w:t xml:space="preserve"> способностей (функцию - исполнитель) учащихся на основе актуализации их личного эмоционального, эстетического и </w:t>
      </w:r>
      <w:proofErr w:type="spellStart"/>
      <w:r w:rsidRPr="002C35D7">
        <w:rPr>
          <w:rFonts w:ascii="Times New Roman" w:hAnsi="Times New Roman" w:cs="Times New Roman"/>
          <w:sz w:val="24"/>
          <w:szCs w:val="24"/>
        </w:rPr>
        <w:t>социокультурного</w:t>
      </w:r>
      <w:proofErr w:type="spellEnd"/>
      <w:r w:rsidRPr="002C35D7">
        <w:rPr>
          <w:rFonts w:ascii="Times New Roman" w:hAnsi="Times New Roman" w:cs="Times New Roman"/>
          <w:sz w:val="24"/>
          <w:szCs w:val="24"/>
        </w:rPr>
        <w:t xml:space="preserve"> опыта и усвоения ими элементарных приёмов анализа произведений искусства.</w:t>
      </w:r>
      <w:proofErr w:type="gramEnd"/>
      <w:r w:rsidRPr="002C35D7">
        <w:rPr>
          <w:rFonts w:ascii="Times New Roman" w:hAnsi="Times New Roman" w:cs="Times New Roman"/>
          <w:sz w:val="24"/>
          <w:szCs w:val="24"/>
        </w:rPr>
        <w:t xml:space="preserve"> В связи с этим в программе в рубриках «опыт творческой деятельности» приводится примерный перечень возможных творческих заданий по соответствующим темам.</w:t>
      </w:r>
    </w:p>
    <w:p w:rsidR="002C35D7" w:rsidRPr="002C35D7" w:rsidRDefault="002C35D7" w:rsidP="002C35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5D7">
        <w:rPr>
          <w:rFonts w:ascii="Times New Roman" w:hAnsi="Times New Roman" w:cs="Times New Roman"/>
          <w:sz w:val="24"/>
          <w:szCs w:val="24"/>
        </w:rPr>
        <w:t xml:space="preserve">В содержательном плане программа следует логике исторической линейности (от культуры первобытного мира до культуры ХХ века). В целях оптимизации нагрузки программа строится на принципах выделения культурных доминант эпохи, стиля, национальной школы. На примере одного - двух произведений или комплексов показаны характерные черты целых эпох и культурных ареалов. Отечественная (русская) культура рассматривается в неразрывной связи с культурой мировой, что даёт возможность по достоинству оценить её масштаб и общекультурную значимость. </w:t>
      </w:r>
    </w:p>
    <w:p w:rsidR="002C35D7" w:rsidRPr="002C35D7" w:rsidRDefault="002C35D7" w:rsidP="002C35D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C35D7">
        <w:rPr>
          <w:rFonts w:ascii="Times New Roman" w:hAnsi="Times New Roman" w:cs="Times New Roman"/>
          <w:sz w:val="24"/>
          <w:szCs w:val="24"/>
        </w:rPr>
        <w:t>Программа содержит примерный объём знаний за два года (Х-Х</w:t>
      </w:r>
      <w:proofErr w:type="gramStart"/>
      <w:r w:rsidRPr="002C35D7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C35D7">
        <w:rPr>
          <w:rFonts w:ascii="Times New Roman" w:hAnsi="Times New Roman" w:cs="Times New Roman"/>
          <w:sz w:val="24"/>
          <w:szCs w:val="24"/>
        </w:rPr>
        <w:t xml:space="preserve"> классы) обучения и в соответствии с этим поделена на две части. В курс Х класса включены следующие темы: «Художественная культура первобытного общества и древнейших цивилизаций», «Художественная культура Античности», «Художественная культура Средних веков», «Художественная культура средневекового Востока» и «Художественная культура Возрождения»</w:t>
      </w:r>
      <w:proofErr w:type="gramStart"/>
      <w:r w:rsidRPr="002C35D7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2C35D7">
        <w:rPr>
          <w:rFonts w:ascii="Times New Roman" w:hAnsi="Times New Roman" w:cs="Times New Roman"/>
          <w:sz w:val="24"/>
          <w:szCs w:val="24"/>
        </w:rPr>
        <w:t xml:space="preserve"> курс ХI класса входят темы: «Художественная культура Нового времени» и «Художественная культура конца</w:t>
      </w:r>
      <w:proofErr w:type="gramStart"/>
      <w:r w:rsidRPr="002C35D7">
        <w:rPr>
          <w:rFonts w:ascii="Times New Roman" w:hAnsi="Times New Roman" w:cs="Times New Roman"/>
          <w:sz w:val="24"/>
          <w:szCs w:val="24"/>
          <w:lang w:val="en-US"/>
        </w:rPr>
        <w:t>XIX</w:t>
      </w:r>
      <w:proofErr w:type="gramEnd"/>
      <w:r w:rsidRPr="002C35D7">
        <w:rPr>
          <w:rFonts w:ascii="Times New Roman" w:hAnsi="Times New Roman" w:cs="Times New Roman"/>
          <w:sz w:val="24"/>
          <w:szCs w:val="24"/>
        </w:rPr>
        <w:t>–</w:t>
      </w:r>
      <w:r w:rsidRPr="002C35D7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2C35D7">
        <w:rPr>
          <w:rFonts w:ascii="Times New Roman" w:hAnsi="Times New Roman" w:cs="Times New Roman"/>
          <w:sz w:val="24"/>
          <w:szCs w:val="24"/>
        </w:rPr>
        <w:t xml:space="preserve"> века». </w:t>
      </w:r>
    </w:p>
    <w:p w:rsidR="002C35D7" w:rsidRPr="002C35D7" w:rsidRDefault="002C35D7" w:rsidP="002C35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5D7">
        <w:rPr>
          <w:rFonts w:ascii="Times New Roman" w:hAnsi="Times New Roman" w:cs="Times New Roman"/>
          <w:sz w:val="24"/>
          <w:szCs w:val="24"/>
        </w:rPr>
        <w:t xml:space="preserve">Учитывая мировоззренческий и интегративный характер дисциплины, рекомендуется использовать как традиционную урочную, так и внеурочные виды деятельности, рассчитанные на расширение кругозора учащихся. Основные </w:t>
      </w:r>
      <w:proofErr w:type="spellStart"/>
      <w:r w:rsidRPr="002C35D7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2C35D7">
        <w:rPr>
          <w:rFonts w:ascii="Times New Roman" w:hAnsi="Times New Roman" w:cs="Times New Roman"/>
          <w:sz w:val="24"/>
          <w:szCs w:val="24"/>
        </w:rPr>
        <w:t xml:space="preserve"> связи осуществляются на уроках литературы, истории, иностранного языка, частично на уроках естественнонаучного цикла. </w:t>
      </w:r>
    </w:p>
    <w:p w:rsidR="002C35D7" w:rsidRPr="002C35D7" w:rsidRDefault="002C35D7" w:rsidP="002C35D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C35D7">
        <w:rPr>
          <w:rFonts w:ascii="Times New Roman" w:hAnsi="Times New Roman" w:cs="Times New Roman"/>
          <w:b/>
          <w:sz w:val="24"/>
          <w:szCs w:val="24"/>
        </w:rPr>
        <w:t>Образовательные цели и задачи курса:</w:t>
      </w:r>
    </w:p>
    <w:p w:rsidR="002C35D7" w:rsidRPr="002C35D7" w:rsidRDefault="002C35D7" w:rsidP="002C35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5D7">
        <w:rPr>
          <w:rFonts w:ascii="Times New Roman" w:hAnsi="Times New Roman" w:cs="Times New Roman"/>
          <w:sz w:val="24"/>
          <w:szCs w:val="24"/>
        </w:rPr>
        <w:t xml:space="preserve">Изучение мировой художественной культуры на ступени среднего (полного) общего образования на базовом уровне направлено на достижение </w:t>
      </w:r>
      <w:r w:rsidRPr="002C35D7">
        <w:rPr>
          <w:rFonts w:ascii="Times New Roman" w:hAnsi="Times New Roman" w:cs="Times New Roman"/>
          <w:b/>
          <w:sz w:val="24"/>
          <w:szCs w:val="24"/>
        </w:rPr>
        <w:t>следующих целей</w:t>
      </w:r>
      <w:r w:rsidRPr="002C35D7">
        <w:rPr>
          <w:rFonts w:ascii="Times New Roman" w:hAnsi="Times New Roman" w:cs="Times New Roman"/>
          <w:sz w:val="24"/>
          <w:szCs w:val="24"/>
        </w:rPr>
        <w:t>:</w:t>
      </w:r>
    </w:p>
    <w:p w:rsidR="002C35D7" w:rsidRPr="002C35D7" w:rsidRDefault="002C35D7" w:rsidP="002C35D7">
      <w:pPr>
        <w:pStyle w:val="2"/>
        <w:rPr>
          <w:sz w:val="24"/>
          <w:szCs w:val="24"/>
        </w:rPr>
      </w:pPr>
      <w:r w:rsidRPr="002C35D7">
        <w:rPr>
          <w:sz w:val="24"/>
          <w:szCs w:val="24"/>
        </w:rPr>
        <w:lastRenderedPageBreak/>
        <w:t>развитие чувств, эмоций, образно-ассоциативного мышления и художественно-творческих способностей;</w:t>
      </w:r>
    </w:p>
    <w:p w:rsidR="002C35D7" w:rsidRPr="002C35D7" w:rsidRDefault="002C35D7" w:rsidP="002C35D7">
      <w:pPr>
        <w:pStyle w:val="2"/>
        <w:rPr>
          <w:sz w:val="24"/>
          <w:szCs w:val="24"/>
        </w:rPr>
      </w:pPr>
      <w:r w:rsidRPr="002C35D7">
        <w:rPr>
          <w:sz w:val="24"/>
          <w:szCs w:val="24"/>
        </w:rPr>
        <w:t>воспитание художественно-эстетического вкуса; потребности в освоении ценностей мировой культуры;</w:t>
      </w:r>
    </w:p>
    <w:p w:rsidR="002C35D7" w:rsidRPr="002C35D7" w:rsidRDefault="002C35D7" w:rsidP="002C35D7">
      <w:pPr>
        <w:pStyle w:val="2"/>
        <w:rPr>
          <w:sz w:val="24"/>
          <w:szCs w:val="24"/>
        </w:rPr>
      </w:pPr>
      <w:r w:rsidRPr="002C35D7">
        <w:rPr>
          <w:sz w:val="24"/>
          <w:szCs w:val="24"/>
        </w:rPr>
        <w:t>освоение знаний о стилях и направлениях в мировой художественной культуре, их характерных особенностях; о вершинах художественного творчества в отечественной и зарубежной культуре;</w:t>
      </w:r>
    </w:p>
    <w:p w:rsidR="002C35D7" w:rsidRPr="002C35D7" w:rsidRDefault="002C35D7" w:rsidP="002C35D7">
      <w:pPr>
        <w:pStyle w:val="2"/>
        <w:rPr>
          <w:sz w:val="24"/>
          <w:szCs w:val="24"/>
        </w:rPr>
      </w:pPr>
      <w:r w:rsidRPr="002C35D7">
        <w:rPr>
          <w:sz w:val="24"/>
          <w:szCs w:val="24"/>
        </w:rPr>
        <w:t>овладение умением анализировать произведения искусства, оценивать их художественные особенности, высказывать о них собственное суждение;</w:t>
      </w:r>
    </w:p>
    <w:p w:rsidR="002C35D7" w:rsidRPr="002C35D7" w:rsidRDefault="002C35D7" w:rsidP="002C35D7">
      <w:pPr>
        <w:pStyle w:val="2"/>
        <w:rPr>
          <w:sz w:val="24"/>
          <w:szCs w:val="24"/>
        </w:rPr>
      </w:pPr>
      <w:r w:rsidRPr="002C35D7">
        <w:rPr>
          <w:sz w:val="24"/>
          <w:szCs w:val="24"/>
        </w:rPr>
        <w:t xml:space="preserve">использование приобретенных знаний и умений для расширения кругозора, осознанного формирования собственной культурной среды. </w:t>
      </w:r>
    </w:p>
    <w:p w:rsidR="002C35D7" w:rsidRPr="002C35D7" w:rsidRDefault="002C35D7" w:rsidP="002C35D7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C35D7">
        <w:rPr>
          <w:rFonts w:ascii="Times New Roman" w:hAnsi="Times New Roman"/>
          <w:sz w:val="24"/>
          <w:szCs w:val="24"/>
        </w:rPr>
        <w:t>изучение шедевров мирового искусства, созданных в различные художественно-исторические эпохи, постижение характерных особенностей мировоззрения и стиля выдающихся художников – творцов;</w:t>
      </w:r>
    </w:p>
    <w:p w:rsidR="002C35D7" w:rsidRPr="002C35D7" w:rsidRDefault="002C35D7" w:rsidP="002C35D7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C35D7">
        <w:rPr>
          <w:rFonts w:ascii="Times New Roman" w:hAnsi="Times New Roman"/>
          <w:sz w:val="24"/>
          <w:szCs w:val="24"/>
        </w:rPr>
        <w:t>формирование и развитие понятий о художественно – исторической эпохе, стиле и направлении, понимание важнейших закономерностей их смены и развития в исторической, человеческой цивилизации;</w:t>
      </w:r>
    </w:p>
    <w:p w:rsidR="002C35D7" w:rsidRPr="002C35D7" w:rsidRDefault="002C35D7" w:rsidP="002C35D7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C35D7">
        <w:rPr>
          <w:rFonts w:ascii="Times New Roman" w:hAnsi="Times New Roman"/>
          <w:sz w:val="24"/>
          <w:szCs w:val="24"/>
        </w:rPr>
        <w:t xml:space="preserve"> осознание роли и места Человека в художественной культуре на протяжении её исторического развития, отражение вечных поисков эстетического идеала в лучших произведениях мирового искусства;</w:t>
      </w:r>
    </w:p>
    <w:p w:rsidR="002C35D7" w:rsidRPr="002C35D7" w:rsidRDefault="002C35D7" w:rsidP="002C35D7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C35D7">
        <w:rPr>
          <w:rFonts w:ascii="Times New Roman" w:hAnsi="Times New Roman"/>
          <w:sz w:val="24"/>
          <w:szCs w:val="24"/>
        </w:rPr>
        <w:t xml:space="preserve"> постижение системы знаний о единстве, многообразии и национальной самобытности культур различных народов мира;</w:t>
      </w:r>
    </w:p>
    <w:p w:rsidR="002C35D7" w:rsidRPr="002C35D7" w:rsidRDefault="002C35D7" w:rsidP="002C35D7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C35D7">
        <w:rPr>
          <w:rFonts w:ascii="Times New Roman" w:hAnsi="Times New Roman"/>
          <w:sz w:val="24"/>
          <w:szCs w:val="24"/>
        </w:rPr>
        <w:t>освоение различных этапов развития отечественной (русской и национальной) художественной культуры как уникального и самобытного явления, имеющего непреходящее мировое значение;</w:t>
      </w:r>
    </w:p>
    <w:p w:rsidR="002C35D7" w:rsidRPr="002C35D7" w:rsidRDefault="002C35D7" w:rsidP="002C35D7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C35D7">
        <w:rPr>
          <w:rFonts w:ascii="Times New Roman" w:hAnsi="Times New Roman"/>
          <w:sz w:val="24"/>
          <w:szCs w:val="24"/>
        </w:rPr>
        <w:t>знакомство с классификацией искусств, постижение общих закономерностей создания художественного образа во всех его видах;</w:t>
      </w:r>
    </w:p>
    <w:p w:rsidR="002C35D7" w:rsidRPr="002C35D7" w:rsidRDefault="002C35D7" w:rsidP="002C35D7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C35D7">
        <w:rPr>
          <w:rFonts w:ascii="Times New Roman" w:hAnsi="Times New Roman"/>
          <w:sz w:val="24"/>
          <w:szCs w:val="24"/>
        </w:rPr>
        <w:t>интерпретация видов искусства с учётом особенностей их художественного языка, создание целостной картины их взаимодействия.</w:t>
      </w:r>
    </w:p>
    <w:p w:rsidR="002C35D7" w:rsidRPr="002C35D7" w:rsidRDefault="002C35D7" w:rsidP="002C35D7">
      <w:pPr>
        <w:pStyle w:val="a9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C35D7" w:rsidRPr="002C35D7" w:rsidRDefault="002C35D7" w:rsidP="002C35D7">
      <w:pPr>
        <w:pStyle w:val="a9"/>
        <w:spacing w:after="0" w:line="240" w:lineRule="auto"/>
        <w:rPr>
          <w:rFonts w:ascii="Times New Roman" w:hAnsi="Times New Roman"/>
          <w:sz w:val="24"/>
          <w:szCs w:val="24"/>
        </w:rPr>
      </w:pPr>
      <w:r w:rsidRPr="002C35D7">
        <w:rPr>
          <w:rFonts w:ascii="Times New Roman" w:hAnsi="Times New Roman"/>
          <w:b/>
          <w:sz w:val="24"/>
          <w:szCs w:val="24"/>
        </w:rPr>
        <w:t>Воспитательные цели задачи курса</w:t>
      </w:r>
      <w:r w:rsidRPr="002C35D7">
        <w:rPr>
          <w:rFonts w:ascii="Times New Roman" w:hAnsi="Times New Roman"/>
          <w:sz w:val="24"/>
          <w:szCs w:val="24"/>
        </w:rPr>
        <w:t>:</w:t>
      </w:r>
    </w:p>
    <w:p w:rsidR="002C35D7" w:rsidRPr="002C35D7" w:rsidRDefault="002C35D7" w:rsidP="002C35D7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C35D7">
        <w:rPr>
          <w:rFonts w:ascii="Times New Roman" w:hAnsi="Times New Roman"/>
          <w:sz w:val="24"/>
          <w:szCs w:val="24"/>
        </w:rPr>
        <w:t xml:space="preserve"> помочь школьнику выработать прочную и устойчивую потребность общения с произведениями искусства на протяжении всей жизни, находить в них нравственную опору и духовно-ценностные ориентиры;</w:t>
      </w:r>
    </w:p>
    <w:p w:rsidR="002C35D7" w:rsidRPr="002C35D7" w:rsidRDefault="002C35D7" w:rsidP="002C35D7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C35D7">
        <w:rPr>
          <w:rFonts w:ascii="Times New Roman" w:hAnsi="Times New Roman"/>
          <w:sz w:val="24"/>
          <w:szCs w:val="24"/>
        </w:rPr>
        <w:t xml:space="preserve"> способствовать воспитанию художественного вкуса, развивать умения отличать истинные ценности от подделок и суррогатов массовой культуры;</w:t>
      </w:r>
    </w:p>
    <w:p w:rsidR="002C35D7" w:rsidRPr="002C35D7" w:rsidRDefault="002C35D7" w:rsidP="002C35D7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C35D7">
        <w:rPr>
          <w:rFonts w:ascii="Times New Roman" w:hAnsi="Times New Roman"/>
          <w:sz w:val="24"/>
          <w:szCs w:val="24"/>
        </w:rPr>
        <w:t xml:space="preserve"> подготовить компетентного читателя, зрителя и слушателя, готового к заинтересованному диалогу с произведением искусства;</w:t>
      </w:r>
    </w:p>
    <w:p w:rsidR="002C35D7" w:rsidRPr="002C35D7" w:rsidRDefault="002C35D7" w:rsidP="002C35D7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C35D7">
        <w:rPr>
          <w:rFonts w:ascii="Times New Roman" w:hAnsi="Times New Roman"/>
          <w:sz w:val="24"/>
          <w:szCs w:val="24"/>
        </w:rPr>
        <w:t xml:space="preserve"> развитие способностей к художественному творчеству. Самостоятельной практической деятельности в конкретных видах искусства;</w:t>
      </w:r>
    </w:p>
    <w:p w:rsidR="002C35D7" w:rsidRPr="002C35D7" w:rsidRDefault="002C35D7" w:rsidP="002C35D7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C35D7">
        <w:rPr>
          <w:rFonts w:ascii="Times New Roman" w:hAnsi="Times New Roman"/>
          <w:sz w:val="24"/>
          <w:szCs w:val="24"/>
        </w:rPr>
        <w:t xml:space="preserve"> создание оптимальных условий для живого, эмоционального общения школьников с произведениями искусства на уроках, внеклассных занятиях и краеведческой работе.</w:t>
      </w:r>
    </w:p>
    <w:p w:rsidR="002C35D7" w:rsidRPr="002C35D7" w:rsidRDefault="002C35D7" w:rsidP="002C35D7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C35D7">
        <w:rPr>
          <w:rFonts w:ascii="Times New Roman" w:hAnsi="Times New Roman"/>
          <w:sz w:val="24"/>
          <w:szCs w:val="24"/>
        </w:rPr>
        <w:t>развитие творческих способностей школьников реализуется в проектных, поисково-исследовательских, индивидуальных, групповых и консультативных видах учебной деятельности. Эта работа осуществляется на основе конкретно-чувственного восприятия произведения искусства, развитие способностей к отбору и анализу информации, использования новейших компьютерных технологий. Защита творческих проектов, написание рефератов, участие в научно – практических конференциях, диспутах, дискуссиях, конкурсах и экскурсиях призваны обеспечить оптимальное решение проблемы развития творческих способностей учащихся, а также подготовить их к осознанному выбору профессии.</w:t>
      </w:r>
    </w:p>
    <w:p w:rsidR="002C35D7" w:rsidRPr="002C35D7" w:rsidRDefault="002C35D7" w:rsidP="002C35D7">
      <w:pPr>
        <w:pStyle w:val="a9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C35D7" w:rsidRPr="002C35D7" w:rsidRDefault="002C35D7" w:rsidP="002C35D7">
      <w:pPr>
        <w:pStyle w:val="a9"/>
        <w:spacing w:after="0" w:line="240" w:lineRule="auto"/>
        <w:ind w:firstLine="696"/>
        <w:rPr>
          <w:rFonts w:ascii="Times New Roman" w:hAnsi="Times New Roman"/>
          <w:sz w:val="24"/>
          <w:szCs w:val="24"/>
        </w:rPr>
      </w:pPr>
      <w:r w:rsidRPr="002C35D7">
        <w:rPr>
          <w:rFonts w:ascii="Times New Roman" w:hAnsi="Times New Roman"/>
          <w:b/>
          <w:sz w:val="24"/>
          <w:szCs w:val="24"/>
        </w:rPr>
        <w:lastRenderedPageBreak/>
        <w:t>Основные дидактические принципы</w:t>
      </w:r>
      <w:r w:rsidRPr="002C35D7">
        <w:rPr>
          <w:rFonts w:ascii="Times New Roman" w:hAnsi="Times New Roman"/>
          <w:sz w:val="24"/>
          <w:szCs w:val="24"/>
        </w:rPr>
        <w:t>.</w:t>
      </w:r>
    </w:p>
    <w:p w:rsidR="002C35D7" w:rsidRPr="002C35D7" w:rsidRDefault="002C35D7" w:rsidP="002C35D7">
      <w:pPr>
        <w:pStyle w:val="a9"/>
        <w:spacing w:after="0" w:line="240" w:lineRule="auto"/>
        <w:rPr>
          <w:rFonts w:ascii="Times New Roman" w:hAnsi="Times New Roman"/>
          <w:sz w:val="24"/>
          <w:szCs w:val="24"/>
        </w:rPr>
      </w:pPr>
      <w:r w:rsidRPr="002C35D7">
        <w:rPr>
          <w:rFonts w:ascii="Times New Roman" w:hAnsi="Times New Roman"/>
          <w:sz w:val="24"/>
          <w:szCs w:val="24"/>
        </w:rPr>
        <w:t xml:space="preserve"> Программа предусматривает изучение МХК на основе единых подходов, исторически сложившихся  и выработанных в системе школьного образования и воспитания.</w:t>
      </w:r>
    </w:p>
    <w:p w:rsidR="002C35D7" w:rsidRPr="002C35D7" w:rsidRDefault="002C35D7" w:rsidP="002C35D7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C35D7">
        <w:rPr>
          <w:rFonts w:ascii="Times New Roman" w:hAnsi="Times New Roman"/>
          <w:b/>
          <w:sz w:val="24"/>
          <w:szCs w:val="24"/>
        </w:rPr>
        <w:t>Принцип интеграции</w:t>
      </w:r>
      <w:r w:rsidRPr="002C35D7">
        <w:rPr>
          <w:rFonts w:ascii="Times New Roman" w:hAnsi="Times New Roman"/>
          <w:sz w:val="24"/>
          <w:szCs w:val="24"/>
        </w:rPr>
        <w:t>. Курс МХК интегративен по свое сути, так как рассматривается в общей системе  предметов гуманитарно-эстетического цикла: литературы, музыки, изобразительного искусства, истории, обществознания. Программа раскрывает  родство различных видов искусства, объединённых ключевым понятием художественного образа, в ней особо подчёркнуты практическая направленность предмета МХК, прослеживается его связь с реальной жизнью.</w:t>
      </w:r>
    </w:p>
    <w:p w:rsidR="002C35D7" w:rsidRPr="002C35D7" w:rsidRDefault="002C35D7" w:rsidP="002C35D7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C35D7">
        <w:rPr>
          <w:rFonts w:ascii="Times New Roman" w:hAnsi="Times New Roman"/>
          <w:b/>
          <w:sz w:val="24"/>
          <w:szCs w:val="24"/>
        </w:rPr>
        <w:t>Принцип вариативности</w:t>
      </w:r>
      <w:r w:rsidRPr="002C35D7">
        <w:rPr>
          <w:rFonts w:ascii="Times New Roman" w:hAnsi="Times New Roman"/>
          <w:sz w:val="24"/>
          <w:szCs w:val="24"/>
        </w:rPr>
        <w:t xml:space="preserve">. Изучение МХК – процесс исключительно избирательный. Он предусматривает возможность реализации на основе различных </w:t>
      </w:r>
      <w:proofErr w:type="gramStart"/>
      <w:r w:rsidRPr="002C35D7">
        <w:rPr>
          <w:rFonts w:ascii="Times New Roman" w:hAnsi="Times New Roman"/>
          <w:sz w:val="24"/>
          <w:szCs w:val="24"/>
        </w:rPr>
        <w:t>методических подходов</w:t>
      </w:r>
      <w:proofErr w:type="gramEnd"/>
      <w:r w:rsidRPr="002C35D7">
        <w:rPr>
          <w:rFonts w:ascii="Times New Roman" w:hAnsi="Times New Roman"/>
          <w:sz w:val="24"/>
          <w:szCs w:val="24"/>
        </w:rPr>
        <w:t xml:space="preserve"> с учётом конкретных задач и профильной направленности класса. Вот почему в программе предусмотрено неотъемлемое право учителя вносить изменения в распределение часов на изучение отдельных тем (сокращать или увеличивать их количество), выделять крупные тематические блоки, намечать последовательность их изучения. Вместе с тем любой выбор и методическое решение, сделанное учителем, должно соотноситься с образовательным эффектом, не разрушать логики и общей образовательной концепции программы. Максимальный объём тематических разворотов (особенно в старших классах) обусловлен не только увеличением количества часов, но и возможностью выбора.</w:t>
      </w:r>
    </w:p>
    <w:p w:rsidR="002C35D7" w:rsidRPr="002C35D7" w:rsidRDefault="002C35D7" w:rsidP="002C35D7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C35D7">
        <w:rPr>
          <w:rFonts w:ascii="Times New Roman" w:hAnsi="Times New Roman"/>
          <w:b/>
          <w:sz w:val="24"/>
          <w:szCs w:val="24"/>
        </w:rPr>
        <w:t>Принцип дифференциации и индивидуализации</w:t>
      </w:r>
      <w:r w:rsidRPr="002C35D7">
        <w:rPr>
          <w:rFonts w:ascii="Times New Roman" w:hAnsi="Times New Roman"/>
          <w:sz w:val="24"/>
          <w:szCs w:val="24"/>
        </w:rPr>
        <w:t>. Процесс постижения искусства – процесс глубоко личностный и индивидуальный. Он позволяет на протяжении всего учебного времени направлять и развивать творческие способности ученика в соответствии с общим и художественным уровнем его развития, личным интересам и вкусам. Возможность выбора  в основной и профильной школе – залог успешного развития творческих способностей школьников.</w:t>
      </w:r>
    </w:p>
    <w:p w:rsidR="002C35D7" w:rsidRPr="002C35D7" w:rsidRDefault="002C35D7" w:rsidP="002C35D7">
      <w:pPr>
        <w:pStyle w:val="2"/>
        <w:numPr>
          <w:ilvl w:val="0"/>
          <w:numId w:val="0"/>
        </w:numPr>
        <w:ind w:left="680"/>
        <w:rPr>
          <w:b/>
          <w:sz w:val="24"/>
          <w:szCs w:val="24"/>
        </w:rPr>
      </w:pPr>
      <w:r w:rsidRPr="002C35D7">
        <w:rPr>
          <w:b/>
          <w:sz w:val="24"/>
          <w:szCs w:val="24"/>
        </w:rPr>
        <w:t>Место предмета в базисном учебном плане</w:t>
      </w:r>
    </w:p>
    <w:p w:rsidR="002C35D7" w:rsidRPr="002C35D7" w:rsidRDefault="002C35D7" w:rsidP="002C35D7">
      <w:pPr>
        <w:pStyle w:val="2"/>
        <w:tabs>
          <w:tab w:val="clear" w:pos="717"/>
        </w:tabs>
        <w:ind w:left="0" w:firstLine="567"/>
        <w:rPr>
          <w:sz w:val="24"/>
          <w:szCs w:val="24"/>
        </w:rPr>
      </w:pPr>
      <w:r w:rsidRPr="002C35D7">
        <w:rPr>
          <w:sz w:val="24"/>
          <w:szCs w:val="24"/>
        </w:rPr>
        <w:t>Федеральный базисный учебный план для образовательных учреждений Российской Федерации отводит 68 часов на изучение учебного предмета «Мировая художественная культура» на ступени среднего (полного) общего образования на базовом уровне. В том числе в 10 и 11 классах по 34 часа, из расчета 1 учебный час в неделю.</w:t>
      </w:r>
    </w:p>
    <w:p w:rsidR="002C35D7" w:rsidRPr="002C35D7" w:rsidRDefault="002C35D7" w:rsidP="002C35D7">
      <w:pPr>
        <w:pStyle w:val="aa"/>
        <w:spacing w:before="0" w:beforeAutospacing="0" w:after="0" w:afterAutospacing="0"/>
        <w:jc w:val="center"/>
      </w:pPr>
      <w:proofErr w:type="gramStart"/>
      <w:r w:rsidRPr="002C35D7">
        <w:t>В соответствии с федеральным базисным учебным планом «Мировая художественная культура» входит в состав учебных предметов, для изучения на ступени среднего (полного) общего образования в ряде профилей, в том числе в социально - гуманитарном и филологическом, а также в образовательных учреждениях универсального обучения.</w:t>
      </w:r>
      <w:proofErr w:type="gramEnd"/>
    </w:p>
    <w:p w:rsidR="002C35D7" w:rsidRPr="002C35D7" w:rsidRDefault="002C35D7" w:rsidP="002C35D7">
      <w:pPr>
        <w:pStyle w:val="aa"/>
        <w:spacing w:before="0" w:beforeAutospacing="0" w:after="0" w:afterAutospacing="0"/>
        <w:jc w:val="center"/>
        <w:rPr>
          <w:b/>
          <w:bCs/>
        </w:rPr>
      </w:pPr>
    </w:p>
    <w:p w:rsidR="002C35D7" w:rsidRPr="002C35D7" w:rsidRDefault="002C35D7" w:rsidP="002C35D7">
      <w:pPr>
        <w:pStyle w:val="aa"/>
        <w:spacing w:before="0" w:beforeAutospacing="0" w:after="0" w:afterAutospacing="0"/>
        <w:jc w:val="center"/>
      </w:pPr>
      <w:r w:rsidRPr="002C35D7">
        <w:rPr>
          <w:b/>
          <w:bCs/>
        </w:rPr>
        <w:t>Описание ценностных ориентиров содержания учебного предмета</w:t>
      </w:r>
    </w:p>
    <w:p w:rsidR="002C35D7" w:rsidRPr="002C35D7" w:rsidRDefault="002C35D7" w:rsidP="002C35D7">
      <w:pPr>
        <w:pStyle w:val="aa"/>
        <w:spacing w:before="0" w:beforeAutospacing="0" w:after="0" w:afterAutospacing="0"/>
      </w:pPr>
      <w:r w:rsidRPr="002C35D7">
        <w:t>Изучение мировой художественной культуры развивает толерантное отношение к миру как единству многообразия, а восприятие собственной национальной культуры сквозь призму культуры мировой позволяет более качественно оценить её потенциал, уникальность и значимость. Проблемное поле отечественной и мировой художественной культуры как обобщённого опыта всего человечества предоставляет учащимся неисчерпаемый «строительный материал» для самоидентификации и выстраивания собственного вектора развития, а также для более чёткого осознания своей национальной и культурной принадлежности.</w:t>
      </w:r>
    </w:p>
    <w:p w:rsidR="002C35D7" w:rsidRPr="002C35D7" w:rsidRDefault="002C35D7" w:rsidP="002C35D7">
      <w:pPr>
        <w:pStyle w:val="2"/>
        <w:numPr>
          <w:ilvl w:val="0"/>
          <w:numId w:val="0"/>
        </w:numPr>
        <w:ind w:left="567"/>
        <w:jc w:val="center"/>
        <w:rPr>
          <w:b/>
          <w:sz w:val="24"/>
          <w:szCs w:val="24"/>
        </w:rPr>
      </w:pPr>
    </w:p>
    <w:p w:rsidR="002C35D7" w:rsidRPr="002C35D7" w:rsidRDefault="002C35D7" w:rsidP="002C35D7">
      <w:pPr>
        <w:pStyle w:val="2"/>
        <w:numPr>
          <w:ilvl w:val="0"/>
          <w:numId w:val="0"/>
        </w:numPr>
        <w:ind w:left="567" w:firstLine="141"/>
        <w:jc w:val="center"/>
        <w:rPr>
          <w:b/>
          <w:sz w:val="24"/>
          <w:szCs w:val="24"/>
        </w:rPr>
      </w:pPr>
      <w:proofErr w:type="spellStart"/>
      <w:r w:rsidRPr="002C35D7">
        <w:rPr>
          <w:b/>
          <w:sz w:val="24"/>
          <w:szCs w:val="24"/>
        </w:rPr>
        <w:t>Общеучебные</w:t>
      </w:r>
      <w:proofErr w:type="spellEnd"/>
      <w:r w:rsidRPr="002C35D7">
        <w:rPr>
          <w:b/>
          <w:sz w:val="24"/>
          <w:szCs w:val="24"/>
        </w:rPr>
        <w:t xml:space="preserve"> умения, навыки и способы деятельности</w:t>
      </w:r>
    </w:p>
    <w:p w:rsidR="002C35D7" w:rsidRPr="002C35D7" w:rsidRDefault="002C35D7" w:rsidP="002C35D7">
      <w:pPr>
        <w:pStyle w:val="2"/>
        <w:tabs>
          <w:tab w:val="clear" w:pos="717"/>
        </w:tabs>
        <w:ind w:left="0" w:firstLine="567"/>
        <w:rPr>
          <w:sz w:val="24"/>
          <w:szCs w:val="24"/>
        </w:rPr>
      </w:pPr>
      <w:r w:rsidRPr="002C35D7">
        <w:rPr>
          <w:sz w:val="24"/>
          <w:szCs w:val="24"/>
        </w:rPr>
        <w:t xml:space="preserve">Программа предусматривает формирование у учащихся </w:t>
      </w:r>
      <w:proofErr w:type="spellStart"/>
      <w:r w:rsidRPr="002C35D7">
        <w:rPr>
          <w:sz w:val="24"/>
          <w:szCs w:val="24"/>
        </w:rPr>
        <w:t>общеучебных</w:t>
      </w:r>
      <w:proofErr w:type="spellEnd"/>
      <w:r w:rsidRPr="002C35D7">
        <w:rPr>
          <w:sz w:val="24"/>
          <w:szCs w:val="24"/>
        </w:rPr>
        <w:t xml:space="preserve"> умений и навыков, универсальных способов деятельности и ключевых компетенций. В этом отношении приоритетными для учебного предмета «Мировая художественная культура» на этапе среднего (полного) общего образования являются: </w:t>
      </w:r>
    </w:p>
    <w:p w:rsidR="002C35D7" w:rsidRPr="002C35D7" w:rsidRDefault="002C35D7" w:rsidP="002C35D7">
      <w:pPr>
        <w:pStyle w:val="2"/>
        <w:tabs>
          <w:tab w:val="clear" w:pos="717"/>
        </w:tabs>
        <w:ind w:left="0" w:firstLine="567"/>
        <w:rPr>
          <w:sz w:val="24"/>
          <w:szCs w:val="24"/>
        </w:rPr>
      </w:pPr>
      <w:r w:rsidRPr="002C35D7">
        <w:rPr>
          <w:sz w:val="24"/>
          <w:szCs w:val="24"/>
        </w:rPr>
        <w:t>умение самостоятельно и мотивированно организовывать свою познавательную деятельность;</w:t>
      </w:r>
    </w:p>
    <w:p w:rsidR="002C35D7" w:rsidRPr="002C35D7" w:rsidRDefault="002C35D7" w:rsidP="002C35D7">
      <w:pPr>
        <w:pStyle w:val="2"/>
        <w:tabs>
          <w:tab w:val="clear" w:pos="717"/>
        </w:tabs>
        <w:ind w:left="0" w:firstLine="567"/>
        <w:rPr>
          <w:sz w:val="24"/>
          <w:szCs w:val="24"/>
        </w:rPr>
      </w:pPr>
      <w:r w:rsidRPr="002C35D7">
        <w:rPr>
          <w:sz w:val="24"/>
          <w:szCs w:val="24"/>
        </w:rPr>
        <w:t>устанавливать несложные реальные связи и зависимости;</w:t>
      </w:r>
    </w:p>
    <w:p w:rsidR="002C35D7" w:rsidRPr="002C35D7" w:rsidRDefault="002C35D7" w:rsidP="002C35D7">
      <w:pPr>
        <w:pStyle w:val="2"/>
        <w:tabs>
          <w:tab w:val="clear" w:pos="717"/>
        </w:tabs>
        <w:ind w:left="0" w:firstLine="567"/>
        <w:rPr>
          <w:sz w:val="24"/>
          <w:szCs w:val="24"/>
        </w:rPr>
      </w:pPr>
      <w:r w:rsidRPr="002C35D7">
        <w:rPr>
          <w:sz w:val="24"/>
          <w:szCs w:val="24"/>
        </w:rPr>
        <w:lastRenderedPageBreak/>
        <w:t>оценивать, сопоставлять и классифицировать феномены культуры и искусства;</w:t>
      </w:r>
    </w:p>
    <w:p w:rsidR="002C35D7" w:rsidRPr="002C35D7" w:rsidRDefault="002C35D7" w:rsidP="002C35D7">
      <w:pPr>
        <w:pStyle w:val="2"/>
        <w:tabs>
          <w:tab w:val="clear" w:pos="717"/>
        </w:tabs>
        <w:ind w:left="0" w:firstLine="567"/>
        <w:rPr>
          <w:sz w:val="24"/>
          <w:szCs w:val="24"/>
        </w:rPr>
      </w:pPr>
      <w:r w:rsidRPr="002C35D7">
        <w:rPr>
          <w:sz w:val="24"/>
          <w:szCs w:val="24"/>
        </w:rPr>
        <w:t>осуществлять поиск и критический отбор нужной информации в источниках различного типа (в том числе и созданных в иной знаковой системе - «языки» разных видов искусств);</w:t>
      </w:r>
    </w:p>
    <w:p w:rsidR="002C35D7" w:rsidRPr="002C35D7" w:rsidRDefault="002C35D7" w:rsidP="002C35D7">
      <w:pPr>
        <w:pStyle w:val="2"/>
        <w:tabs>
          <w:tab w:val="clear" w:pos="717"/>
        </w:tabs>
        <w:ind w:left="0" w:firstLine="567"/>
        <w:rPr>
          <w:sz w:val="24"/>
          <w:szCs w:val="24"/>
        </w:rPr>
      </w:pPr>
      <w:r w:rsidRPr="002C35D7">
        <w:rPr>
          <w:sz w:val="24"/>
          <w:szCs w:val="24"/>
        </w:rPr>
        <w:t xml:space="preserve">использовать </w:t>
      </w:r>
      <w:proofErr w:type="spellStart"/>
      <w:r w:rsidRPr="002C35D7">
        <w:rPr>
          <w:sz w:val="24"/>
          <w:szCs w:val="24"/>
        </w:rPr>
        <w:t>мультимедийные</w:t>
      </w:r>
      <w:proofErr w:type="spellEnd"/>
      <w:r w:rsidRPr="002C35D7">
        <w:rPr>
          <w:sz w:val="24"/>
          <w:szCs w:val="24"/>
        </w:rPr>
        <w:t xml:space="preserve"> ресурсы и компьютерные технологии для оформления творческих работ;</w:t>
      </w:r>
    </w:p>
    <w:p w:rsidR="002C35D7" w:rsidRPr="002C35D7" w:rsidRDefault="002C35D7" w:rsidP="002C35D7">
      <w:pPr>
        <w:pStyle w:val="2"/>
        <w:tabs>
          <w:tab w:val="clear" w:pos="717"/>
        </w:tabs>
        <w:ind w:left="0" w:firstLine="567"/>
        <w:rPr>
          <w:sz w:val="24"/>
          <w:szCs w:val="24"/>
        </w:rPr>
      </w:pPr>
      <w:r w:rsidRPr="002C35D7">
        <w:rPr>
          <w:sz w:val="24"/>
          <w:szCs w:val="24"/>
        </w:rPr>
        <w:t>владеть основными формами публичных выступлений;</w:t>
      </w:r>
    </w:p>
    <w:p w:rsidR="002C35D7" w:rsidRPr="002C35D7" w:rsidRDefault="002C35D7" w:rsidP="002C35D7">
      <w:pPr>
        <w:pStyle w:val="2"/>
        <w:tabs>
          <w:tab w:val="clear" w:pos="717"/>
        </w:tabs>
        <w:ind w:left="0" w:firstLine="567"/>
        <w:rPr>
          <w:sz w:val="24"/>
          <w:szCs w:val="24"/>
        </w:rPr>
      </w:pPr>
      <w:r w:rsidRPr="002C35D7">
        <w:rPr>
          <w:sz w:val="24"/>
          <w:szCs w:val="24"/>
        </w:rPr>
        <w:t>понимать ценность художественного образования как средства развития культуры личности;</w:t>
      </w:r>
    </w:p>
    <w:p w:rsidR="002C35D7" w:rsidRPr="002C35D7" w:rsidRDefault="002C35D7" w:rsidP="002C35D7">
      <w:pPr>
        <w:pStyle w:val="2"/>
        <w:tabs>
          <w:tab w:val="clear" w:pos="717"/>
        </w:tabs>
        <w:ind w:left="0" w:firstLine="567"/>
        <w:rPr>
          <w:sz w:val="24"/>
          <w:szCs w:val="24"/>
        </w:rPr>
      </w:pPr>
      <w:r w:rsidRPr="002C35D7">
        <w:rPr>
          <w:sz w:val="24"/>
          <w:szCs w:val="24"/>
        </w:rPr>
        <w:t>определять собственное отношение к произведениям классики и современного искусства;</w:t>
      </w:r>
    </w:p>
    <w:p w:rsidR="002C35D7" w:rsidRPr="002C35D7" w:rsidRDefault="002C35D7" w:rsidP="002C35D7">
      <w:pPr>
        <w:pStyle w:val="2"/>
        <w:tabs>
          <w:tab w:val="clear" w:pos="717"/>
        </w:tabs>
        <w:ind w:left="0" w:firstLine="567"/>
        <w:rPr>
          <w:sz w:val="24"/>
          <w:szCs w:val="24"/>
        </w:rPr>
      </w:pPr>
      <w:r w:rsidRPr="002C35D7">
        <w:rPr>
          <w:sz w:val="24"/>
          <w:szCs w:val="24"/>
        </w:rPr>
        <w:t>осознавать свою культурную и национальную принадлежность.</w:t>
      </w:r>
    </w:p>
    <w:p w:rsidR="002C35D7" w:rsidRPr="002C35D7" w:rsidRDefault="002C35D7" w:rsidP="002C35D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C35D7">
        <w:rPr>
          <w:rFonts w:ascii="Times New Roman" w:hAnsi="Times New Roman" w:cs="Times New Roman"/>
          <w:b/>
          <w:bCs/>
          <w:sz w:val="24"/>
          <w:szCs w:val="24"/>
        </w:rPr>
        <w:t>Требования к результатам обучения и воспитания.</w:t>
      </w:r>
    </w:p>
    <w:p w:rsidR="002C35D7" w:rsidRPr="002C35D7" w:rsidRDefault="002C35D7" w:rsidP="002C35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5D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Личностные результаты</w:t>
      </w:r>
      <w:r w:rsidRPr="002C35D7">
        <w:rPr>
          <w:rFonts w:ascii="Times New Roman" w:hAnsi="Times New Roman" w:cs="Times New Roman"/>
          <w:sz w:val="24"/>
          <w:szCs w:val="24"/>
        </w:rPr>
        <w:t xml:space="preserve"> проявляются в индивидуальных особенностях, которые развиваются в процессе художественно-творческой и учебной деятельности обучающихся и отражают: </w:t>
      </w:r>
    </w:p>
    <w:p w:rsidR="002C35D7" w:rsidRPr="002C35D7" w:rsidRDefault="002C35D7" w:rsidP="002C35D7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35D7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2C35D7">
        <w:rPr>
          <w:rFonts w:ascii="Times New Roman" w:hAnsi="Times New Roman" w:cs="Times New Roman"/>
          <w:sz w:val="24"/>
          <w:szCs w:val="24"/>
        </w:rPr>
        <w:t xml:space="preserve"> чувства гордости за свою Родину, российскую культуру и искусство, знание их истоков, основных направлений и этапов развития; </w:t>
      </w:r>
    </w:p>
    <w:p w:rsidR="002C35D7" w:rsidRPr="002C35D7" w:rsidRDefault="002C35D7" w:rsidP="002C35D7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5D7">
        <w:rPr>
          <w:rFonts w:ascii="Times New Roman" w:hAnsi="Times New Roman" w:cs="Times New Roman"/>
          <w:sz w:val="24"/>
          <w:szCs w:val="24"/>
        </w:rPr>
        <w:t xml:space="preserve">понимание ценности культурного наследия народов России и человечества; </w:t>
      </w:r>
    </w:p>
    <w:p w:rsidR="002C35D7" w:rsidRPr="002C35D7" w:rsidRDefault="002C35D7" w:rsidP="002C35D7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5D7">
        <w:rPr>
          <w:rFonts w:ascii="Times New Roman" w:hAnsi="Times New Roman" w:cs="Times New Roman"/>
          <w:sz w:val="24"/>
          <w:szCs w:val="24"/>
        </w:rPr>
        <w:t xml:space="preserve">усвоение традиционных ценностей многонационального российского общества, </w:t>
      </w:r>
      <w:proofErr w:type="spellStart"/>
      <w:r w:rsidRPr="002C35D7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2C35D7">
        <w:rPr>
          <w:rFonts w:ascii="Times New Roman" w:hAnsi="Times New Roman" w:cs="Times New Roman"/>
          <w:sz w:val="24"/>
          <w:szCs w:val="24"/>
        </w:rPr>
        <w:t xml:space="preserve"> основ гражданской идентичности; </w:t>
      </w:r>
    </w:p>
    <w:p w:rsidR="002C35D7" w:rsidRPr="002C35D7" w:rsidRDefault="002C35D7" w:rsidP="002C35D7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5D7">
        <w:rPr>
          <w:rFonts w:ascii="Times New Roman" w:hAnsi="Times New Roman" w:cs="Times New Roman"/>
          <w:sz w:val="24"/>
          <w:szCs w:val="24"/>
        </w:rPr>
        <w:t xml:space="preserve">присвоение художественного опыта человечества в его органичном единстве и разнообразии природы, народов, культур и религий, обогащение на этой основе собственного духовного мира; </w:t>
      </w:r>
    </w:p>
    <w:p w:rsidR="002C35D7" w:rsidRPr="002C35D7" w:rsidRDefault="002C35D7" w:rsidP="002C35D7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5D7">
        <w:rPr>
          <w:rFonts w:ascii="Times New Roman" w:hAnsi="Times New Roman" w:cs="Times New Roman"/>
          <w:sz w:val="24"/>
          <w:szCs w:val="24"/>
        </w:rPr>
        <w:t>развитие эстетического сознания через освоение художественного наследия народов России и мира, в процессе творческой деятельности;</w:t>
      </w:r>
    </w:p>
    <w:p w:rsidR="002C35D7" w:rsidRPr="002C35D7" w:rsidRDefault="002C35D7" w:rsidP="002C35D7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5D7">
        <w:rPr>
          <w:rFonts w:ascii="Times New Roman" w:hAnsi="Times New Roman" w:cs="Times New Roman"/>
          <w:sz w:val="24"/>
          <w:szCs w:val="24"/>
        </w:rPr>
        <w:t xml:space="preserve">ответственное отношение к учению, инициативность и самостоятельность в решении учебно-творческих задач; </w:t>
      </w:r>
    </w:p>
    <w:p w:rsidR="002C35D7" w:rsidRPr="002C35D7" w:rsidRDefault="002C35D7" w:rsidP="002C35D7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5D7">
        <w:rPr>
          <w:rFonts w:ascii="Times New Roman" w:hAnsi="Times New Roman" w:cs="Times New Roman"/>
          <w:sz w:val="24"/>
          <w:szCs w:val="24"/>
        </w:rPr>
        <w:t xml:space="preserve">готовность и способность к саморазвитию и самообразованию, осознанному построению индивидуальной образовательной траектории с учетом устойчивых познавательных интересов; </w:t>
      </w:r>
    </w:p>
    <w:p w:rsidR="002C35D7" w:rsidRPr="002C35D7" w:rsidRDefault="002C35D7" w:rsidP="002C35D7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5D7">
        <w:rPr>
          <w:rFonts w:ascii="Times New Roman" w:hAnsi="Times New Roman" w:cs="Times New Roman"/>
          <w:sz w:val="24"/>
          <w:szCs w:val="24"/>
        </w:rPr>
        <w:t xml:space="preserve">уважительное и доброжелательное отношение к другому человеку, его мнению, мировоззрению, культуре, языку, вере; </w:t>
      </w:r>
    </w:p>
    <w:p w:rsidR="002C35D7" w:rsidRPr="002C35D7" w:rsidRDefault="002C35D7" w:rsidP="002C35D7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5D7">
        <w:rPr>
          <w:rFonts w:ascii="Times New Roman" w:hAnsi="Times New Roman" w:cs="Times New Roman"/>
          <w:sz w:val="24"/>
          <w:szCs w:val="24"/>
        </w:rPr>
        <w:t>готовность и способность вести диалог с другими людьми и достигать в нем взаимопонимания;</w:t>
      </w:r>
    </w:p>
    <w:p w:rsidR="002C35D7" w:rsidRPr="002C35D7" w:rsidRDefault="002C35D7" w:rsidP="002C35D7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5D7">
        <w:rPr>
          <w:rFonts w:ascii="Times New Roman" w:hAnsi="Times New Roman" w:cs="Times New Roman"/>
          <w:sz w:val="24"/>
          <w:szCs w:val="24"/>
        </w:rPr>
        <w:t>наличие художественных предпочтений, эстетического вкуса, эмоциональной отзывчивости и заинтересованного отношения к миру и искусству;</w:t>
      </w:r>
    </w:p>
    <w:p w:rsidR="002C35D7" w:rsidRPr="002C35D7" w:rsidRDefault="002C35D7" w:rsidP="002C35D7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5D7">
        <w:rPr>
          <w:rFonts w:ascii="Times New Roman" w:hAnsi="Times New Roman" w:cs="Times New Roman"/>
          <w:sz w:val="24"/>
          <w:szCs w:val="24"/>
        </w:rPr>
        <w:t>освоение ролей и форм социальной жизни в группах и сообществах; участие в общественной жизни школы с учетом региональных, этнокультурных, социальных особенностей;</w:t>
      </w:r>
    </w:p>
    <w:p w:rsidR="002C35D7" w:rsidRPr="002C35D7" w:rsidRDefault="002C35D7" w:rsidP="002C35D7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5D7">
        <w:rPr>
          <w:rFonts w:ascii="Times New Roman" w:hAnsi="Times New Roman" w:cs="Times New Roman"/>
          <w:sz w:val="24"/>
          <w:szCs w:val="24"/>
        </w:rPr>
        <w:t>коммуникативную компетентность в общении и сотрудничестве со сверстниками в различных видах деятельности;</w:t>
      </w:r>
    </w:p>
    <w:p w:rsidR="002C35D7" w:rsidRPr="002C35D7" w:rsidRDefault="002C35D7" w:rsidP="002C35D7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5D7">
        <w:rPr>
          <w:rFonts w:ascii="Times New Roman" w:hAnsi="Times New Roman" w:cs="Times New Roman"/>
          <w:sz w:val="24"/>
          <w:szCs w:val="24"/>
        </w:rPr>
        <w:t xml:space="preserve">навыки проектирования индивидуальной художественно- творческой деятельности и понимание своей роли в разработке и воплощении коллективных проектов на основе уважения к художественным интересам сверстников.  </w:t>
      </w:r>
    </w:p>
    <w:p w:rsidR="002C35D7" w:rsidRPr="002C35D7" w:rsidRDefault="002C35D7" w:rsidP="002C35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5D7" w:rsidRPr="002C35D7" w:rsidRDefault="002C35D7" w:rsidP="002C35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5D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C35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Метапредметные</w:t>
      </w:r>
      <w:proofErr w:type="spellEnd"/>
      <w:r w:rsidRPr="002C35D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результаты</w:t>
      </w:r>
      <w:r w:rsidRPr="002C35D7">
        <w:rPr>
          <w:rFonts w:ascii="Times New Roman" w:hAnsi="Times New Roman" w:cs="Times New Roman"/>
          <w:sz w:val="24"/>
          <w:szCs w:val="24"/>
        </w:rPr>
        <w:t xml:space="preserve"> характеризуют уровень </w:t>
      </w:r>
      <w:proofErr w:type="spellStart"/>
      <w:r w:rsidRPr="002C35D7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2C35D7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действий, проявляющихся в познавательной практической деятельности учащихся, и отражают умения:</w:t>
      </w:r>
    </w:p>
    <w:p w:rsidR="002C35D7" w:rsidRPr="002C35D7" w:rsidRDefault="002C35D7" w:rsidP="002C35D7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5D7">
        <w:rPr>
          <w:rFonts w:ascii="Times New Roman" w:hAnsi="Times New Roman" w:cs="Times New Roman"/>
          <w:sz w:val="24"/>
          <w:szCs w:val="24"/>
        </w:rPr>
        <w:t>самостоятельно ставить новые учебные, познавательные и художественно-творческие задачи и осознанно выбирать наиболее эффективные способы их решения;</w:t>
      </w:r>
    </w:p>
    <w:p w:rsidR="002C35D7" w:rsidRPr="002C35D7" w:rsidRDefault="002C35D7" w:rsidP="002C35D7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5D7">
        <w:rPr>
          <w:rFonts w:ascii="Times New Roman" w:hAnsi="Times New Roman" w:cs="Times New Roman"/>
          <w:sz w:val="24"/>
          <w:szCs w:val="24"/>
        </w:rPr>
        <w:t>адекватно оценивать правильность выполнения учебной задачи, собственные возможности ее решения;</w:t>
      </w:r>
    </w:p>
    <w:p w:rsidR="002C35D7" w:rsidRPr="002C35D7" w:rsidRDefault="002C35D7" w:rsidP="002C35D7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5D7">
        <w:rPr>
          <w:rFonts w:ascii="Times New Roman" w:hAnsi="Times New Roman" w:cs="Times New Roman"/>
          <w:sz w:val="24"/>
          <w:szCs w:val="24"/>
        </w:rPr>
        <w:t xml:space="preserve">осуществлять контроль по результатам и способам действия и вносить необходимые </w:t>
      </w:r>
      <w:r w:rsidRPr="002C35D7">
        <w:rPr>
          <w:rFonts w:ascii="Times New Roman" w:hAnsi="Times New Roman" w:cs="Times New Roman"/>
          <w:sz w:val="24"/>
          <w:szCs w:val="24"/>
        </w:rPr>
        <w:lastRenderedPageBreak/>
        <w:t>коррективы;</w:t>
      </w:r>
    </w:p>
    <w:p w:rsidR="002C35D7" w:rsidRPr="002C35D7" w:rsidRDefault="002C35D7" w:rsidP="002C35D7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5D7">
        <w:rPr>
          <w:rFonts w:ascii="Times New Roman" w:hAnsi="Times New Roman" w:cs="Times New Roman"/>
          <w:sz w:val="24"/>
          <w:szCs w:val="24"/>
        </w:rPr>
        <w:t>устанавливать причинно-следственные связи; рассуждать и делать умозаключения и выводы; владеть логическими действиями определения понятий, обобщения, установления ассоциаций, аналогий и классификации;</w:t>
      </w:r>
    </w:p>
    <w:p w:rsidR="002C35D7" w:rsidRPr="002C35D7" w:rsidRDefault="002C35D7" w:rsidP="002C35D7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5D7">
        <w:rPr>
          <w:rFonts w:ascii="Times New Roman" w:hAnsi="Times New Roman" w:cs="Times New Roman"/>
          <w:sz w:val="24"/>
          <w:szCs w:val="24"/>
        </w:rPr>
        <w:t xml:space="preserve">организовывать учебное сотрудничество и совместную деятельность с учителем и сверстниками; </w:t>
      </w:r>
    </w:p>
    <w:p w:rsidR="002C35D7" w:rsidRPr="002C35D7" w:rsidRDefault="002C35D7" w:rsidP="002C35D7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5D7">
        <w:rPr>
          <w:rFonts w:ascii="Times New Roman" w:hAnsi="Times New Roman" w:cs="Times New Roman"/>
          <w:sz w:val="24"/>
          <w:szCs w:val="24"/>
        </w:rPr>
        <w:t>работать индивидуально и в группе: формулировать, аргументировать и отстаивать свое мнение, находить общее решение;</w:t>
      </w:r>
    </w:p>
    <w:p w:rsidR="002C35D7" w:rsidRPr="002C35D7" w:rsidRDefault="002C35D7" w:rsidP="002C35D7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5D7">
        <w:rPr>
          <w:rFonts w:ascii="Times New Roman" w:hAnsi="Times New Roman" w:cs="Times New Roman"/>
          <w:sz w:val="24"/>
          <w:szCs w:val="24"/>
        </w:rPr>
        <w:t>осознанно использовать речевые средства в соответствии с задачей коммуникации для выражения своих чувств, мыслей и потребностей;</w:t>
      </w:r>
    </w:p>
    <w:p w:rsidR="002C35D7" w:rsidRPr="002C35D7" w:rsidRDefault="002C35D7" w:rsidP="002C35D7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5D7">
        <w:rPr>
          <w:rFonts w:ascii="Times New Roman" w:hAnsi="Times New Roman" w:cs="Times New Roman"/>
          <w:sz w:val="24"/>
          <w:szCs w:val="24"/>
        </w:rPr>
        <w:t>владеть устной и письменной речью, монологической контекстной речью;</w:t>
      </w:r>
    </w:p>
    <w:p w:rsidR="002C35D7" w:rsidRPr="002C35D7" w:rsidRDefault="002C35D7" w:rsidP="002C35D7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5D7">
        <w:rPr>
          <w:rFonts w:ascii="Times New Roman" w:hAnsi="Times New Roman" w:cs="Times New Roman"/>
          <w:sz w:val="24"/>
          <w:szCs w:val="24"/>
        </w:rPr>
        <w:t>пользоваться информационно-коммуникационными технологиями (</w:t>
      </w:r>
      <w:proofErr w:type="spellStart"/>
      <w:proofErr w:type="gramStart"/>
      <w:r w:rsidRPr="002C35D7">
        <w:rPr>
          <w:rFonts w:ascii="Times New Roman" w:hAnsi="Times New Roman" w:cs="Times New Roman"/>
          <w:sz w:val="24"/>
          <w:szCs w:val="24"/>
        </w:rPr>
        <w:t>ИКТ-компетентности</w:t>
      </w:r>
      <w:proofErr w:type="spellEnd"/>
      <w:proofErr w:type="gramEnd"/>
      <w:r w:rsidRPr="002C35D7">
        <w:rPr>
          <w:rFonts w:ascii="Times New Roman" w:hAnsi="Times New Roman" w:cs="Times New Roman"/>
          <w:sz w:val="24"/>
          <w:szCs w:val="24"/>
        </w:rPr>
        <w:t>);</w:t>
      </w:r>
    </w:p>
    <w:p w:rsidR="002C35D7" w:rsidRPr="002C35D7" w:rsidRDefault="002C35D7" w:rsidP="002C35D7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5D7">
        <w:rPr>
          <w:rFonts w:ascii="Times New Roman" w:hAnsi="Times New Roman" w:cs="Times New Roman"/>
          <w:sz w:val="24"/>
          <w:szCs w:val="24"/>
        </w:rPr>
        <w:t>понимать многофункциональность искусства и его значимость для разных областей культуры; роль искусства в становлении духовного мира человека, культурно-историческом развитии человечества, функционировании современного социума;</w:t>
      </w:r>
    </w:p>
    <w:p w:rsidR="002C35D7" w:rsidRPr="002C35D7" w:rsidRDefault="002C35D7" w:rsidP="002C35D7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5D7">
        <w:rPr>
          <w:rFonts w:ascii="Times New Roman" w:hAnsi="Times New Roman" w:cs="Times New Roman"/>
          <w:sz w:val="24"/>
          <w:szCs w:val="24"/>
        </w:rPr>
        <w:t xml:space="preserve">эстетически относиться к окружающему миру (преобразовывать действительность, привносить красоту в окружающую среду, человеческие взаимоотношения); </w:t>
      </w:r>
    </w:p>
    <w:p w:rsidR="002C35D7" w:rsidRPr="002C35D7" w:rsidRDefault="002C35D7" w:rsidP="002C35D7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5D7">
        <w:rPr>
          <w:rFonts w:ascii="Times New Roman" w:hAnsi="Times New Roman" w:cs="Times New Roman"/>
          <w:sz w:val="24"/>
          <w:szCs w:val="24"/>
        </w:rPr>
        <w:t xml:space="preserve">самостоятельно организовывать свой культурный досуг. </w:t>
      </w:r>
    </w:p>
    <w:p w:rsidR="002C35D7" w:rsidRPr="002C35D7" w:rsidRDefault="002C35D7" w:rsidP="002C35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5D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Предметные результаты</w:t>
      </w:r>
      <w:r w:rsidRPr="002C35D7">
        <w:rPr>
          <w:rFonts w:ascii="Times New Roman" w:hAnsi="Times New Roman" w:cs="Times New Roman"/>
          <w:sz w:val="24"/>
          <w:szCs w:val="24"/>
        </w:rPr>
        <w:t xml:space="preserve"> изучения искусства в основной школе включают:  </w:t>
      </w:r>
    </w:p>
    <w:p w:rsidR="002C35D7" w:rsidRPr="002C35D7" w:rsidRDefault="002C35D7" w:rsidP="002C35D7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5D7">
        <w:rPr>
          <w:rFonts w:ascii="Times New Roman" w:hAnsi="Times New Roman" w:cs="Times New Roman"/>
          <w:sz w:val="24"/>
          <w:szCs w:val="24"/>
        </w:rPr>
        <w:t xml:space="preserve">расширение сферы познавательных интересов, гармоничное интеллектуальное и эмоциональное развитие; </w:t>
      </w:r>
    </w:p>
    <w:p w:rsidR="002C35D7" w:rsidRPr="002C35D7" w:rsidRDefault="002C35D7" w:rsidP="002C35D7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5D7">
        <w:rPr>
          <w:rFonts w:ascii="Times New Roman" w:hAnsi="Times New Roman" w:cs="Times New Roman"/>
          <w:sz w:val="24"/>
          <w:szCs w:val="24"/>
        </w:rPr>
        <w:t xml:space="preserve">развитие устойчивой потребности в общении с искусством в качестве зрителя, слушателя, читателя, в собственной художественно-творческой деятельности в каком-либо виде искусства;  </w:t>
      </w:r>
    </w:p>
    <w:p w:rsidR="002C35D7" w:rsidRPr="002C35D7" w:rsidRDefault="002C35D7" w:rsidP="002C35D7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5D7">
        <w:rPr>
          <w:rFonts w:ascii="Times New Roman" w:hAnsi="Times New Roman" w:cs="Times New Roman"/>
          <w:sz w:val="24"/>
          <w:szCs w:val="24"/>
        </w:rPr>
        <w:t xml:space="preserve">присвоение духовного опыта человечества на основе эмоционального переживания произведений искусства; </w:t>
      </w:r>
    </w:p>
    <w:p w:rsidR="002C35D7" w:rsidRPr="002C35D7" w:rsidRDefault="002C35D7" w:rsidP="002C35D7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5D7">
        <w:rPr>
          <w:rFonts w:ascii="Times New Roman" w:hAnsi="Times New Roman" w:cs="Times New Roman"/>
          <w:sz w:val="24"/>
          <w:szCs w:val="24"/>
        </w:rPr>
        <w:t xml:space="preserve">понимание и оценку художественных явлений действительности во всем их многообразии;  </w:t>
      </w:r>
    </w:p>
    <w:p w:rsidR="002C35D7" w:rsidRPr="002C35D7" w:rsidRDefault="002C35D7" w:rsidP="002C35D7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5D7">
        <w:rPr>
          <w:rFonts w:ascii="Times New Roman" w:hAnsi="Times New Roman" w:cs="Times New Roman"/>
          <w:sz w:val="24"/>
          <w:szCs w:val="24"/>
        </w:rPr>
        <w:t xml:space="preserve">общее представление о природе искусств и специфике выразительных средств отдельных его видов; </w:t>
      </w:r>
    </w:p>
    <w:p w:rsidR="002C35D7" w:rsidRPr="002C35D7" w:rsidRDefault="002C35D7" w:rsidP="002C35D7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5D7">
        <w:rPr>
          <w:rFonts w:ascii="Times New Roman" w:hAnsi="Times New Roman" w:cs="Times New Roman"/>
          <w:sz w:val="24"/>
          <w:szCs w:val="24"/>
        </w:rPr>
        <w:t xml:space="preserve">знание основных художественных стилей, направлений и выдающихся деятелей отечественного и зарубежного искусства;  </w:t>
      </w:r>
    </w:p>
    <w:p w:rsidR="002C35D7" w:rsidRPr="002C35D7" w:rsidRDefault="002C35D7" w:rsidP="002C35D7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5D7">
        <w:rPr>
          <w:rFonts w:ascii="Times New Roman" w:hAnsi="Times New Roman" w:cs="Times New Roman"/>
          <w:sz w:val="24"/>
          <w:szCs w:val="24"/>
        </w:rPr>
        <w:t xml:space="preserve">развитие художественного мышления, творческого воображения, внимания, памяти, в том числе зрительной, слуховой и другое; </w:t>
      </w:r>
    </w:p>
    <w:p w:rsidR="002C35D7" w:rsidRPr="002C35D7" w:rsidRDefault="002C35D7" w:rsidP="002C35D7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5D7">
        <w:rPr>
          <w:rFonts w:ascii="Times New Roman" w:hAnsi="Times New Roman" w:cs="Times New Roman"/>
          <w:sz w:val="24"/>
          <w:szCs w:val="24"/>
        </w:rPr>
        <w:t xml:space="preserve">овладение умениями и навыками для реализации художественно- творческих идей и создания выразительного художественного образа в каком-либо виде искусства;  </w:t>
      </w:r>
    </w:p>
    <w:p w:rsidR="002C35D7" w:rsidRPr="002C35D7" w:rsidRDefault="002C35D7" w:rsidP="002C35D7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5D7">
        <w:rPr>
          <w:rFonts w:ascii="Times New Roman" w:hAnsi="Times New Roman" w:cs="Times New Roman"/>
          <w:sz w:val="24"/>
          <w:szCs w:val="24"/>
        </w:rPr>
        <w:t xml:space="preserve">осознанное применение специальной терминологии для обоснования собственной точки зрения на факты и явления искусства; </w:t>
      </w:r>
    </w:p>
    <w:p w:rsidR="002C35D7" w:rsidRPr="002C35D7" w:rsidRDefault="002C35D7" w:rsidP="002C35D7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5D7">
        <w:rPr>
          <w:rFonts w:ascii="Times New Roman" w:hAnsi="Times New Roman" w:cs="Times New Roman"/>
          <w:sz w:val="24"/>
          <w:szCs w:val="24"/>
        </w:rPr>
        <w:t xml:space="preserve">умение эмоционально воспринимать разнообразные явления культуры и искусства, проявлять интерес к содержанию уроков и внеурочных форм работы;  </w:t>
      </w:r>
    </w:p>
    <w:p w:rsidR="002C35D7" w:rsidRPr="002C35D7" w:rsidRDefault="002C35D7" w:rsidP="002C35D7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5D7">
        <w:rPr>
          <w:rFonts w:ascii="Times New Roman" w:hAnsi="Times New Roman" w:cs="Times New Roman"/>
          <w:sz w:val="24"/>
          <w:szCs w:val="24"/>
        </w:rPr>
        <w:t xml:space="preserve">осознанное отношение к изучаемым явлениям, фактам культуры и искусства (усвоение основных закономерностей, категорий и понятий искусства, его стилей, видов, жанров, особенностей языка);  </w:t>
      </w:r>
    </w:p>
    <w:p w:rsidR="002C35D7" w:rsidRPr="002C35D7" w:rsidRDefault="002C35D7" w:rsidP="002C35D7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5D7">
        <w:rPr>
          <w:rFonts w:ascii="Times New Roman" w:hAnsi="Times New Roman" w:cs="Times New Roman"/>
          <w:sz w:val="24"/>
          <w:szCs w:val="24"/>
        </w:rPr>
        <w:t xml:space="preserve">воспроизведение полученных знаний в активной деятельности, владение практическими умениями и навыками, способами художественной деятельности;  </w:t>
      </w:r>
    </w:p>
    <w:p w:rsidR="002C35D7" w:rsidRPr="002C35D7" w:rsidRDefault="002C35D7" w:rsidP="002C35D7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5D7">
        <w:rPr>
          <w:rFonts w:ascii="Times New Roman" w:hAnsi="Times New Roman" w:cs="Times New Roman"/>
          <w:sz w:val="24"/>
          <w:szCs w:val="24"/>
        </w:rPr>
        <w:t xml:space="preserve">иметь личностно-оценочные суждения о роли и месте культуры и искусства в жизни, нравственных ценностях и идеалах, современности звучания шедевров прошлого (усвоение опыта поколений) в наши дни;  </w:t>
      </w:r>
    </w:p>
    <w:p w:rsidR="002C35D7" w:rsidRPr="002C35D7" w:rsidRDefault="002C35D7" w:rsidP="002C35D7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5D7">
        <w:rPr>
          <w:rFonts w:ascii="Times New Roman" w:hAnsi="Times New Roman" w:cs="Times New Roman"/>
          <w:sz w:val="24"/>
          <w:szCs w:val="24"/>
        </w:rPr>
        <w:t>использование знаний, умений и навыков, полученных в процессе эстетического воспитания и художественного образования, в изучении других предметов, межличностном общении, создании эстетической ср</w:t>
      </w:r>
      <w:r>
        <w:rPr>
          <w:rFonts w:ascii="Times New Roman" w:hAnsi="Times New Roman" w:cs="Times New Roman"/>
          <w:sz w:val="24"/>
          <w:szCs w:val="24"/>
        </w:rPr>
        <w:t>еды школьной жизни, досуга и др.</w:t>
      </w:r>
    </w:p>
    <w:p w:rsidR="00030427" w:rsidRDefault="00030427" w:rsidP="00030427">
      <w:pPr>
        <w:pStyle w:val="a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5146A" w:rsidRDefault="00030427" w:rsidP="00030427">
      <w:pPr>
        <w:pStyle w:val="a4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</w:t>
      </w:r>
      <w:r w:rsidR="0075146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курса «Искусство (МХК)»</w:t>
      </w:r>
      <w:r w:rsidRPr="00901EF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30427" w:rsidRPr="00901EF7" w:rsidRDefault="00030427" w:rsidP="00030427">
      <w:pPr>
        <w:pStyle w:val="a4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01EF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10</w:t>
      </w:r>
      <w:r w:rsidR="00FD051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01EF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класс</w:t>
      </w:r>
    </w:p>
    <w:p w:rsidR="00030427" w:rsidRPr="00901EF7" w:rsidRDefault="00030427" w:rsidP="00030427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41"/>
        <w:gridCol w:w="4882"/>
        <w:gridCol w:w="3257"/>
      </w:tblGrid>
      <w:tr w:rsidR="00030427" w:rsidRPr="00901EF7" w:rsidTr="00BA2FB1">
        <w:trPr>
          <w:trHeight w:val="765"/>
        </w:trPr>
        <w:tc>
          <w:tcPr>
            <w:tcW w:w="3598" w:type="dxa"/>
          </w:tcPr>
          <w:p w:rsidR="00030427" w:rsidRPr="00374A2D" w:rsidRDefault="00030427" w:rsidP="00BA2FB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74A2D">
              <w:rPr>
                <w:rFonts w:ascii="Times New Roman" w:hAnsi="Times New Roman" w:cs="Times New Roman"/>
                <w:b/>
                <w:bCs/>
                <w:lang w:eastAsia="ru-RU"/>
              </w:rPr>
              <w:t>10 класс</w:t>
            </w:r>
          </w:p>
        </w:tc>
        <w:tc>
          <w:tcPr>
            <w:tcW w:w="6665" w:type="dxa"/>
          </w:tcPr>
          <w:p w:rsidR="00030427" w:rsidRPr="00EA78BD" w:rsidRDefault="00030427" w:rsidP="00BA2FB1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A78BD">
              <w:rPr>
                <w:rFonts w:ascii="Times New Roman" w:hAnsi="Times New Roman" w:cs="Times New Roman"/>
                <w:lang w:eastAsia="ru-RU"/>
              </w:rPr>
              <w:t>Тема уроков</w:t>
            </w:r>
          </w:p>
        </w:tc>
        <w:tc>
          <w:tcPr>
            <w:tcW w:w="4415" w:type="dxa"/>
          </w:tcPr>
          <w:p w:rsidR="00030427" w:rsidRPr="00EA78BD" w:rsidRDefault="00030427" w:rsidP="00BA2FB1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A78BD">
              <w:rPr>
                <w:rFonts w:ascii="Times New Roman" w:hAnsi="Times New Roman" w:cs="Times New Roman"/>
                <w:lang w:eastAsia="ru-RU"/>
              </w:rPr>
              <w:t>Количество часов</w:t>
            </w:r>
          </w:p>
        </w:tc>
      </w:tr>
      <w:tr w:rsidR="00030427" w:rsidRPr="00901EF7" w:rsidTr="00BA2FB1">
        <w:trPr>
          <w:trHeight w:val="765"/>
        </w:trPr>
        <w:tc>
          <w:tcPr>
            <w:tcW w:w="3598" w:type="dxa"/>
          </w:tcPr>
          <w:p w:rsidR="00030427" w:rsidRPr="00EA78BD" w:rsidRDefault="00030427" w:rsidP="00BA2FB1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A78BD">
              <w:rPr>
                <w:rFonts w:ascii="Times New Roman" w:hAnsi="Times New Roman" w:cs="Times New Roman"/>
                <w:lang w:eastAsia="ru-RU"/>
              </w:rPr>
              <w:t>Тема № 1</w:t>
            </w:r>
          </w:p>
        </w:tc>
        <w:tc>
          <w:tcPr>
            <w:tcW w:w="6665" w:type="dxa"/>
          </w:tcPr>
          <w:p w:rsidR="00030427" w:rsidRPr="00EA78BD" w:rsidRDefault="00030427" w:rsidP="00BA2FB1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A78BD">
              <w:rPr>
                <w:rFonts w:ascii="Times New Roman" w:hAnsi="Times New Roman" w:cs="Times New Roman"/>
              </w:rPr>
              <w:t>ДРЕВНИЕ ЦИВИЛИЗАЦИИ</w:t>
            </w:r>
          </w:p>
        </w:tc>
        <w:tc>
          <w:tcPr>
            <w:tcW w:w="4415" w:type="dxa"/>
          </w:tcPr>
          <w:p w:rsidR="00030427" w:rsidRPr="00EA78BD" w:rsidRDefault="00030427" w:rsidP="00BA2FB1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A78BD">
              <w:rPr>
                <w:rFonts w:ascii="Times New Roman" w:hAnsi="Times New Roman" w:cs="Times New Roman"/>
                <w:lang w:eastAsia="ru-RU"/>
              </w:rPr>
              <w:t>8 часов</w:t>
            </w:r>
          </w:p>
        </w:tc>
      </w:tr>
      <w:tr w:rsidR="00030427" w:rsidRPr="00901EF7" w:rsidTr="00BA2FB1">
        <w:trPr>
          <w:trHeight w:val="765"/>
        </w:trPr>
        <w:tc>
          <w:tcPr>
            <w:tcW w:w="3598" w:type="dxa"/>
          </w:tcPr>
          <w:p w:rsidR="00030427" w:rsidRPr="00EA78BD" w:rsidRDefault="00030427" w:rsidP="00BA2FB1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A78BD">
              <w:rPr>
                <w:rFonts w:ascii="Times New Roman" w:hAnsi="Times New Roman" w:cs="Times New Roman"/>
                <w:lang w:eastAsia="ru-RU"/>
              </w:rPr>
              <w:t>Тема № 2</w:t>
            </w:r>
          </w:p>
        </w:tc>
        <w:tc>
          <w:tcPr>
            <w:tcW w:w="6665" w:type="dxa"/>
          </w:tcPr>
          <w:p w:rsidR="00030427" w:rsidRPr="00EA78BD" w:rsidRDefault="00030427" w:rsidP="00BA2FB1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A78BD">
              <w:rPr>
                <w:rFonts w:ascii="Times New Roman" w:hAnsi="Times New Roman" w:cs="Times New Roman"/>
              </w:rPr>
              <w:t>КУЛЬТУРА АНТИЧНОСТИ</w:t>
            </w:r>
          </w:p>
        </w:tc>
        <w:tc>
          <w:tcPr>
            <w:tcW w:w="4415" w:type="dxa"/>
          </w:tcPr>
          <w:p w:rsidR="00030427" w:rsidRPr="00EA78BD" w:rsidRDefault="0075146A" w:rsidP="00BA2FB1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  <w:r w:rsidR="00030427" w:rsidRPr="00EA78BD">
              <w:rPr>
                <w:rFonts w:ascii="Times New Roman" w:hAnsi="Times New Roman" w:cs="Times New Roman"/>
                <w:lang w:eastAsia="ru-RU"/>
              </w:rPr>
              <w:t xml:space="preserve"> часов</w:t>
            </w:r>
          </w:p>
        </w:tc>
      </w:tr>
      <w:tr w:rsidR="00030427" w:rsidRPr="00901EF7" w:rsidTr="00BA2FB1">
        <w:trPr>
          <w:trHeight w:val="765"/>
        </w:trPr>
        <w:tc>
          <w:tcPr>
            <w:tcW w:w="3598" w:type="dxa"/>
            <w:tcBorders>
              <w:bottom w:val="single" w:sz="4" w:space="0" w:color="auto"/>
            </w:tcBorders>
          </w:tcPr>
          <w:p w:rsidR="00030427" w:rsidRPr="00EA78BD" w:rsidRDefault="00030427" w:rsidP="00BA2FB1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A78BD">
              <w:rPr>
                <w:rFonts w:ascii="Times New Roman" w:hAnsi="Times New Roman" w:cs="Times New Roman"/>
                <w:lang w:eastAsia="ru-RU"/>
              </w:rPr>
              <w:t>Тема № 3</w:t>
            </w:r>
          </w:p>
        </w:tc>
        <w:tc>
          <w:tcPr>
            <w:tcW w:w="6665" w:type="dxa"/>
            <w:tcBorders>
              <w:bottom w:val="single" w:sz="4" w:space="0" w:color="auto"/>
            </w:tcBorders>
          </w:tcPr>
          <w:p w:rsidR="00030427" w:rsidRPr="00EA78BD" w:rsidRDefault="00030427" w:rsidP="00BA2F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A78BD">
              <w:rPr>
                <w:rFonts w:ascii="Times New Roman" w:hAnsi="Times New Roman" w:cs="Times New Roman"/>
              </w:rPr>
              <w:t>СРЕДНИЕ ВЕКА</w:t>
            </w:r>
          </w:p>
          <w:p w:rsidR="00030427" w:rsidRPr="00EA78BD" w:rsidRDefault="00030427" w:rsidP="00BA2FB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030427" w:rsidRPr="00EA78BD" w:rsidRDefault="00030427" w:rsidP="00BA2FB1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15" w:type="dxa"/>
            <w:tcBorders>
              <w:bottom w:val="single" w:sz="4" w:space="0" w:color="auto"/>
            </w:tcBorders>
          </w:tcPr>
          <w:p w:rsidR="00030427" w:rsidRPr="00EA78BD" w:rsidRDefault="0075146A" w:rsidP="00BA2FB1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  <w:r w:rsidR="00030427" w:rsidRPr="00EA78BD">
              <w:rPr>
                <w:rFonts w:ascii="Times New Roman" w:hAnsi="Times New Roman" w:cs="Times New Roman"/>
                <w:lang w:eastAsia="ru-RU"/>
              </w:rPr>
              <w:t xml:space="preserve"> часов</w:t>
            </w:r>
          </w:p>
        </w:tc>
      </w:tr>
      <w:tr w:rsidR="00030427" w:rsidRPr="00901EF7" w:rsidTr="00BA2FB1">
        <w:trPr>
          <w:trHeight w:val="765"/>
        </w:trPr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</w:tcPr>
          <w:p w:rsidR="00030427" w:rsidRPr="00EA78BD" w:rsidRDefault="00030427" w:rsidP="00BA2FB1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A78BD">
              <w:rPr>
                <w:rFonts w:ascii="Times New Roman" w:hAnsi="Times New Roman" w:cs="Times New Roman"/>
              </w:rPr>
              <w:t>Тема №4</w:t>
            </w:r>
          </w:p>
        </w:tc>
        <w:tc>
          <w:tcPr>
            <w:tcW w:w="6665" w:type="dxa"/>
            <w:tcBorders>
              <w:top w:val="single" w:sz="4" w:space="0" w:color="auto"/>
              <w:bottom w:val="single" w:sz="4" w:space="0" w:color="auto"/>
            </w:tcBorders>
          </w:tcPr>
          <w:p w:rsidR="00030427" w:rsidRPr="00EA78BD" w:rsidRDefault="00030427" w:rsidP="00BA2F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A78BD">
              <w:rPr>
                <w:rFonts w:ascii="Times New Roman" w:hAnsi="Times New Roman" w:cs="Times New Roman"/>
              </w:rPr>
              <w:t>КУЛЬТУРА ВОСТОКА</w:t>
            </w:r>
          </w:p>
          <w:p w:rsidR="00030427" w:rsidRPr="00EA78BD" w:rsidRDefault="00030427" w:rsidP="00BA2FB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5" w:type="dxa"/>
            <w:tcBorders>
              <w:top w:val="single" w:sz="4" w:space="0" w:color="auto"/>
              <w:bottom w:val="single" w:sz="4" w:space="0" w:color="auto"/>
            </w:tcBorders>
          </w:tcPr>
          <w:p w:rsidR="00030427" w:rsidRPr="00EA78BD" w:rsidRDefault="0075146A" w:rsidP="00BA2FB1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30427" w:rsidRPr="00EA78BD">
              <w:rPr>
                <w:rFonts w:ascii="Times New Roman" w:hAnsi="Times New Roman" w:cs="Times New Roman"/>
              </w:rPr>
              <w:t xml:space="preserve"> часов</w:t>
            </w:r>
          </w:p>
        </w:tc>
      </w:tr>
      <w:tr w:rsidR="00030427" w:rsidRPr="00901EF7" w:rsidTr="00BA2FB1">
        <w:trPr>
          <w:trHeight w:val="765"/>
        </w:trPr>
        <w:tc>
          <w:tcPr>
            <w:tcW w:w="3598" w:type="dxa"/>
            <w:tcBorders>
              <w:top w:val="single" w:sz="4" w:space="0" w:color="auto"/>
            </w:tcBorders>
          </w:tcPr>
          <w:p w:rsidR="00030427" w:rsidRPr="00EA78BD" w:rsidRDefault="00030427" w:rsidP="00BA2F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A78BD">
              <w:rPr>
                <w:rFonts w:ascii="Times New Roman" w:hAnsi="Times New Roman" w:cs="Times New Roman"/>
              </w:rPr>
              <w:t>Тема №5</w:t>
            </w:r>
          </w:p>
        </w:tc>
        <w:tc>
          <w:tcPr>
            <w:tcW w:w="6665" w:type="dxa"/>
            <w:tcBorders>
              <w:top w:val="single" w:sz="4" w:space="0" w:color="auto"/>
            </w:tcBorders>
          </w:tcPr>
          <w:p w:rsidR="00030427" w:rsidRPr="00EA78BD" w:rsidRDefault="00030427" w:rsidP="00BA2F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A78BD">
              <w:rPr>
                <w:rFonts w:ascii="Times New Roman" w:hAnsi="Times New Roman" w:cs="Times New Roman"/>
              </w:rPr>
              <w:t>ВОЗРОЖДЕНИЕ</w:t>
            </w:r>
          </w:p>
        </w:tc>
        <w:tc>
          <w:tcPr>
            <w:tcW w:w="4415" w:type="dxa"/>
            <w:tcBorders>
              <w:top w:val="single" w:sz="4" w:space="0" w:color="auto"/>
            </w:tcBorders>
          </w:tcPr>
          <w:p w:rsidR="00030427" w:rsidRPr="00EA78BD" w:rsidRDefault="0075146A" w:rsidP="00BA2F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  <w:r w:rsidR="00030427" w:rsidRPr="00EA78BD">
              <w:rPr>
                <w:rFonts w:ascii="Times New Roman" w:hAnsi="Times New Roman" w:cs="Times New Roman"/>
              </w:rPr>
              <w:t>часов</w:t>
            </w:r>
          </w:p>
        </w:tc>
      </w:tr>
    </w:tbl>
    <w:p w:rsidR="00030427" w:rsidRDefault="00030427" w:rsidP="00030427">
      <w:pPr>
        <w:pStyle w:val="a4"/>
        <w:outlineLvl w:val="0"/>
        <w:rPr>
          <w:rFonts w:ascii="Times New Roman" w:hAnsi="Times New Roman" w:cs="Times New Roman"/>
          <w:lang w:eastAsia="ru-RU"/>
        </w:rPr>
      </w:pPr>
    </w:p>
    <w:p w:rsidR="00030427" w:rsidRDefault="00030427" w:rsidP="00030427">
      <w:pPr>
        <w:pStyle w:val="a4"/>
        <w:outlineLvl w:val="0"/>
        <w:rPr>
          <w:rFonts w:ascii="Times New Roman" w:hAnsi="Times New Roman" w:cs="Times New Roman"/>
          <w:lang w:eastAsia="ru-RU"/>
        </w:rPr>
      </w:pPr>
    </w:p>
    <w:p w:rsidR="00030427" w:rsidRDefault="00030427" w:rsidP="00030427">
      <w:pPr>
        <w:pStyle w:val="a4"/>
        <w:outlineLvl w:val="0"/>
        <w:rPr>
          <w:rFonts w:ascii="Times New Roman" w:hAnsi="Times New Roman" w:cs="Times New Roman"/>
          <w:lang w:eastAsia="ru-RU"/>
        </w:rPr>
      </w:pPr>
    </w:p>
    <w:p w:rsidR="00030427" w:rsidRDefault="00030427" w:rsidP="00030427">
      <w:pPr>
        <w:pStyle w:val="a4"/>
        <w:outlineLvl w:val="0"/>
        <w:rPr>
          <w:rFonts w:ascii="Times New Roman" w:hAnsi="Times New Roman" w:cs="Times New Roman"/>
          <w:lang w:eastAsia="ru-RU"/>
        </w:rPr>
      </w:pPr>
    </w:p>
    <w:p w:rsidR="00030427" w:rsidRDefault="00030427" w:rsidP="00030427">
      <w:pPr>
        <w:pStyle w:val="a4"/>
        <w:outlineLvl w:val="0"/>
        <w:rPr>
          <w:rFonts w:ascii="Times New Roman" w:hAnsi="Times New Roman" w:cs="Times New Roman"/>
          <w:lang w:eastAsia="ru-RU"/>
        </w:rPr>
      </w:pPr>
    </w:p>
    <w:p w:rsidR="00030427" w:rsidRDefault="00030427" w:rsidP="00030427">
      <w:pPr>
        <w:pStyle w:val="a4"/>
        <w:outlineLvl w:val="0"/>
        <w:rPr>
          <w:rFonts w:ascii="Times New Roman" w:hAnsi="Times New Roman" w:cs="Times New Roman"/>
          <w:lang w:eastAsia="ru-RU"/>
        </w:rPr>
      </w:pPr>
    </w:p>
    <w:p w:rsidR="00030427" w:rsidRDefault="00030427" w:rsidP="00030427">
      <w:pPr>
        <w:pStyle w:val="a4"/>
        <w:outlineLvl w:val="0"/>
        <w:rPr>
          <w:rFonts w:ascii="Times New Roman" w:hAnsi="Times New Roman" w:cs="Times New Roman"/>
          <w:lang w:eastAsia="ru-RU"/>
        </w:rPr>
      </w:pPr>
    </w:p>
    <w:p w:rsidR="00030427" w:rsidRDefault="00030427" w:rsidP="00030427">
      <w:pPr>
        <w:pStyle w:val="a4"/>
        <w:outlineLvl w:val="0"/>
        <w:rPr>
          <w:rFonts w:ascii="Times New Roman" w:hAnsi="Times New Roman" w:cs="Times New Roman"/>
          <w:lang w:eastAsia="ru-RU"/>
        </w:rPr>
      </w:pPr>
    </w:p>
    <w:p w:rsidR="00030427" w:rsidRDefault="00030427" w:rsidP="00030427">
      <w:pPr>
        <w:pStyle w:val="a4"/>
        <w:outlineLvl w:val="0"/>
        <w:rPr>
          <w:rFonts w:ascii="Times New Roman" w:hAnsi="Times New Roman" w:cs="Times New Roman"/>
          <w:lang w:eastAsia="ru-RU"/>
        </w:rPr>
      </w:pPr>
    </w:p>
    <w:p w:rsidR="00030427" w:rsidRDefault="00030427" w:rsidP="00030427">
      <w:pPr>
        <w:pStyle w:val="a4"/>
        <w:outlineLvl w:val="0"/>
        <w:rPr>
          <w:rFonts w:ascii="Times New Roman" w:hAnsi="Times New Roman" w:cs="Times New Roman"/>
          <w:lang w:eastAsia="ru-RU"/>
        </w:rPr>
      </w:pPr>
    </w:p>
    <w:p w:rsidR="00030427" w:rsidRDefault="00030427" w:rsidP="00030427">
      <w:pPr>
        <w:pStyle w:val="a4"/>
        <w:outlineLvl w:val="0"/>
        <w:rPr>
          <w:rFonts w:ascii="Times New Roman" w:hAnsi="Times New Roman" w:cs="Times New Roman"/>
          <w:lang w:eastAsia="ru-RU"/>
        </w:rPr>
      </w:pPr>
    </w:p>
    <w:p w:rsidR="00030427" w:rsidRDefault="00030427" w:rsidP="00030427">
      <w:pPr>
        <w:pStyle w:val="a4"/>
        <w:outlineLvl w:val="0"/>
        <w:rPr>
          <w:rFonts w:ascii="Times New Roman" w:hAnsi="Times New Roman" w:cs="Times New Roman"/>
          <w:lang w:eastAsia="ru-RU"/>
        </w:rPr>
      </w:pPr>
    </w:p>
    <w:p w:rsidR="00030427" w:rsidRDefault="00030427" w:rsidP="00030427">
      <w:pPr>
        <w:pStyle w:val="a4"/>
        <w:outlineLvl w:val="0"/>
        <w:rPr>
          <w:rFonts w:ascii="Times New Roman" w:hAnsi="Times New Roman" w:cs="Times New Roman"/>
          <w:lang w:eastAsia="ru-RU"/>
        </w:rPr>
      </w:pPr>
    </w:p>
    <w:p w:rsidR="00030427" w:rsidRDefault="00030427" w:rsidP="00030427">
      <w:pPr>
        <w:pStyle w:val="a4"/>
        <w:outlineLvl w:val="0"/>
        <w:rPr>
          <w:rFonts w:ascii="Times New Roman" w:hAnsi="Times New Roman" w:cs="Times New Roman"/>
          <w:lang w:eastAsia="ru-RU"/>
        </w:rPr>
      </w:pPr>
    </w:p>
    <w:p w:rsidR="00030427" w:rsidRDefault="00030427" w:rsidP="00030427">
      <w:pPr>
        <w:pStyle w:val="a4"/>
        <w:outlineLvl w:val="0"/>
        <w:rPr>
          <w:rFonts w:ascii="Times New Roman" w:hAnsi="Times New Roman" w:cs="Times New Roman"/>
          <w:lang w:eastAsia="ru-RU"/>
        </w:rPr>
      </w:pPr>
    </w:p>
    <w:p w:rsidR="00030427" w:rsidRDefault="00030427" w:rsidP="00030427">
      <w:pPr>
        <w:pStyle w:val="a4"/>
        <w:outlineLvl w:val="0"/>
        <w:rPr>
          <w:rFonts w:ascii="Times New Roman" w:hAnsi="Times New Roman" w:cs="Times New Roman"/>
          <w:lang w:eastAsia="ru-RU"/>
        </w:rPr>
      </w:pPr>
    </w:p>
    <w:p w:rsidR="00030427" w:rsidRDefault="00030427" w:rsidP="00030427">
      <w:pPr>
        <w:pStyle w:val="a4"/>
        <w:outlineLvl w:val="0"/>
        <w:rPr>
          <w:rFonts w:ascii="Times New Roman" w:hAnsi="Times New Roman" w:cs="Times New Roman"/>
          <w:lang w:eastAsia="ru-RU"/>
        </w:rPr>
      </w:pPr>
    </w:p>
    <w:p w:rsidR="00030427" w:rsidRDefault="00030427" w:rsidP="00030427">
      <w:pPr>
        <w:pStyle w:val="a4"/>
        <w:outlineLvl w:val="0"/>
        <w:rPr>
          <w:rFonts w:ascii="Times New Roman" w:hAnsi="Times New Roman" w:cs="Times New Roman"/>
          <w:lang w:eastAsia="ru-RU"/>
        </w:rPr>
      </w:pPr>
    </w:p>
    <w:p w:rsidR="00030427" w:rsidRDefault="00030427" w:rsidP="00030427">
      <w:pPr>
        <w:pStyle w:val="a4"/>
        <w:outlineLvl w:val="0"/>
        <w:rPr>
          <w:rFonts w:ascii="Times New Roman" w:hAnsi="Times New Roman" w:cs="Times New Roman"/>
          <w:lang w:eastAsia="ru-RU"/>
        </w:rPr>
      </w:pPr>
    </w:p>
    <w:p w:rsidR="00030427" w:rsidRDefault="00030427" w:rsidP="00030427">
      <w:pPr>
        <w:pStyle w:val="a4"/>
        <w:outlineLvl w:val="0"/>
        <w:rPr>
          <w:rFonts w:ascii="Times New Roman" w:hAnsi="Times New Roman" w:cs="Times New Roman"/>
          <w:lang w:eastAsia="ru-RU"/>
        </w:rPr>
      </w:pPr>
    </w:p>
    <w:p w:rsidR="00030427" w:rsidRDefault="00030427" w:rsidP="00030427">
      <w:pPr>
        <w:pStyle w:val="a4"/>
        <w:outlineLvl w:val="0"/>
        <w:rPr>
          <w:rFonts w:ascii="Times New Roman" w:hAnsi="Times New Roman" w:cs="Times New Roman"/>
          <w:lang w:eastAsia="ru-RU"/>
        </w:rPr>
      </w:pPr>
    </w:p>
    <w:p w:rsidR="00030427" w:rsidRDefault="00030427" w:rsidP="00030427">
      <w:pPr>
        <w:pStyle w:val="a4"/>
        <w:outlineLvl w:val="0"/>
        <w:rPr>
          <w:rFonts w:ascii="Times New Roman" w:hAnsi="Times New Roman" w:cs="Times New Roman"/>
          <w:lang w:eastAsia="ru-RU"/>
        </w:rPr>
      </w:pPr>
    </w:p>
    <w:p w:rsidR="00030427" w:rsidRDefault="00030427" w:rsidP="00030427">
      <w:pPr>
        <w:pStyle w:val="a4"/>
        <w:outlineLvl w:val="0"/>
        <w:rPr>
          <w:rFonts w:ascii="Times New Roman" w:hAnsi="Times New Roman" w:cs="Times New Roman"/>
          <w:lang w:eastAsia="ru-RU"/>
        </w:rPr>
      </w:pPr>
    </w:p>
    <w:p w:rsidR="00030427" w:rsidRDefault="00030427" w:rsidP="00030427">
      <w:pPr>
        <w:pStyle w:val="a4"/>
        <w:outlineLvl w:val="0"/>
        <w:rPr>
          <w:rFonts w:ascii="Times New Roman" w:hAnsi="Times New Roman" w:cs="Times New Roman"/>
          <w:lang w:eastAsia="ru-RU"/>
        </w:rPr>
        <w:sectPr w:rsidR="00030427" w:rsidSect="002C35D7">
          <w:head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30427" w:rsidRPr="001D6F4F" w:rsidRDefault="00030427" w:rsidP="00030427">
      <w:pPr>
        <w:jc w:val="center"/>
        <w:rPr>
          <w:rFonts w:ascii="Times New Roman" w:hAnsi="Times New Roman" w:cs="Times New Roman"/>
          <w:b/>
          <w:sz w:val="24"/>
        </w:rPr>
      </w:pPr>
      <w:r w:rsidRPr="001D6F4F">
        <w:rPr>
          <w:rFonts w:ascii="Times New Roman" w:hAnsi="Times New Roman" w:cs="Times New Roman"/>
          <w:b/>
          <w:sz w:val="24"/>
        </w:rPr>
        <w:lastRenderedPageBreak/>
        <w:t>КАЛЕНДАРНО-ТЕМАТИЧЕСКОЕ ПЛАНИРОВАНИЕ ПО КУРСУ  «ИСКУССТВО (МХК)» 10 класс</w:t>
      </w:r>
    </w:p>
    <w:tbl>
      <w:tblPr>
        <w:tblStyle w:val="a3"/>
        <w:tblpPr w:leftFromText="180" w:rightFromText="180" w:vertAnchor="text" w:horzAnchor="margin" w:tblpXSpec="center" w:tblpY="575"/>
        <w:tblW w:w="10597" w:type="dxa"/>
        <w:tblLook w:val="04A0"/>
      </w:tblPr>
      <w:tblGrid>
        <w:gridCol w:w="954"/>
        <w:gridCol w:w="4341"/>
        <w:gridCol w:w="1638"/>
        <w:gridCol w:w="1838"/>
        <w:gridCol w:w="930"/>
        <w:gridCol w:w="896"/>
      </w:tblGrid>
      <w:tr w:rsidR="00030427" w:rsidRPr="001D6F4F" w:rsidTr="003800F2">
        <w:trPr>
          <w:trHeight w:val="315"/>
        </w:trPr>
        <w:tc>
          <w:tcPr>
            <w:tcW w:w="954" w:type="dxa"/>
            <w:vMerge w:val="restart"/>
          </w:tcPr>
          <w:p w:rsidR="00030427" w:rsidRPr="001D6F4F" w:rsidRDefault="00030427" w:rsidP="0003042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b/>
                <w:sz w:val="28"/>
                <w:szCs w:val="24"/>
              </w:rPr>
              <w:t>№</w:t>
            </w:r>
          </w:p>
          <w:p w:rsidR="00030427" w:rsidRPr="001D6F4F" w:rsidRDefault="00030427" w:rsidP="0003042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b/>
                <w:sz w:val="28"/>
                <w:szCs w:val="24"/>
              </w:rPr>
              <w:t>урока</w:t>
            </w:r>
          </w:p>
        </w:tc>
        <w:tc>
          <w:tcPr>
            <w:tcW w:w="4341" w:type="dxa"/>
            <w:vMerge w:val="restart"/>
          </w:tcPr>
          <w:p w:rsidR="00030427" w:rsidRPr="001D6F4F" w:rsidRDefault="00030427" w:rsidP="0003042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раздела, тема урока</w:t>
            </w:r>
          </w:p>
        </w:tc>
        <w:tc>
          <w:tcPr>
            <w:tcW w:w="1638" w:type="dxa"/>
            <w:vMerge w:val="restart"/>
          </w:tcPr>
          <w:p w:rsidR="00030427" w:rsidRPr="001D6F4F" w:rsidRDefault="00030427" w:rsidP="0003042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b/>
                <w:sz w:val="28"/>
                <w:szCs w:val="24"/>
              </w:rPr>
              <w:t>Кол-во часов, отводимых на тему</w:t>
            </w:r>
          </w:p>
        </w:tc>
        <w:tc>
          <w:tcPr>
            <w:tcW w:w="1838" w:type="dxa"/>
            <w:vMerge w:val="restart"/>
          </w:tcPr>
          <w:p w:rsidR="00030427" w:rsidRPr="001D6F4F" w:rsidRDefault="00030427" w:rsidP="0003042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b/>
                <w:sz w:val="28"/>
                <w:szCs w:val="24"/>
              </w:rPr>
              <w:t>Примечания</w:t>
            </w:r>
          </w:p>
        </w:tc>
        <w:tc>
          <w:tcPr>
            <w:tcW w:w="1826" w:type="dxa"/>
            <w:gridSpan w:val="2"/>
            <w:tcBorders>
              <w:bottom w:val="single" w:sz="4" w:space="0" w:color="auto"/>
            </w:tcBorders>
          </w:tcPr>
          <w:p w:rsidR="00030427" w:rsidRPr="001D6F4F" w:rsidRDefault="00536EEF" w:rsidP="0003042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</w:tc>
      </w:tr>
      <w:tr w:rsidR="00030427" w:rsidRPr="001D6F4F" w:rsidTr="003800F2">
        <w:trPr>
          <w:trHeight w:val="195"/>
        </w:trPr>
        <w:tc>
          <w:tcPr>
            <w:tcW w:w="954" w:type="dxa"/>
            <w:vMerge/>
          </w:tcPr>
          <w:p w:rsidR="00030427" w:rsidRPr="001D6F4F" w:rsidRDefault="00030427" w:rsidP="0003042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341" w:type="dxa"/>
            <w:vMerge/>
          </w:tcPr>
          <w:p w:rsidR="00030427" w:rsidRPr="001D6F4F" w:rsidRDefault="00030427" w:rsidP="0003042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38" w:type="dxa"/>
            <w:vMerge/>
          </w:tcPr>
          <w:p w:rsidR="00030427" w:rsidRPr="001D6F4F" w:rsidRDefault="00030427" w:rsidP="0003042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38" w:type="dxa"/>
            <w:vMerge/>
          </w:tcPr>
          <w:p w:rsidR="00030427" w:rsidRPr="001D6F4F" w:rsidRDefault="00030427" w:rsidP="0003042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</w:tcBorders>
          </w:tcPr>
          <w:p w:rsidR="00030427" w:rsidRPr="001D6F4F" w:rsidRDefault="00030427" w:rsidP="0003042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b/>
                <w:sz w:val="28"/>
                <w:szCs w:val="24"/>
              </w:rPr>
              <w:t>План</w:t>
            </w:r>
          </w:p>
        </w:tc>
        <w:tc>
          <w:tcPr>
            <w:tcW w:w="896" w:type="dxa"/>
            <w:tcBorders>
              <w:top w:val="single" w:sz="4" w:space="0" w:color="auto"/>
            </w:tcBorders>
          </w:tcPr>
          <w:p w:rsidR="00030427" w:rsidRPr="001D6F4F" w:rsidRDefault="00030427" w:rsidP="0003042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b/>
                <w:sz w:val="28"/>
                <w:szCs w:val="24"/>
              </w:rPr>
              <w:t>Факт</w:t>
            </w:r>
          </w:p>
        </w:tc>
      </w:tr>
      <w:tr w:rsidR="00030427" w:rsidRPr="001D6F4F" w:rsidTr="003800F2">
        <w:trPr>
          <w:trHeight w:val="195"/>
        </w:trPr>
        <w:tc>
          <w:tcPr>
            <w:tcW w:w="954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341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b/>
                <w:sz w:val="28"/>
                <w:szCs w:val="24"/>
              </w:rPr>
              <w:t>I.ДРЕВНИЕ ЦИВИЛИЗАЦИИ (8 часов)</w:t>
            </w:r>
          </w:p>
        </w:tc>
        <w:tc>
          <w:tcPr>
            <w:tcW w:w="1638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38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</w:tcBorders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30427" w:rsidRPr="001D6F4F" w:rsidTr="003800F2">
        <w:tc>
          <w:tcPr>
            <w:tcW w:w="954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4341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Первые художники Земли.</w:t>
            </w:r>
          </w:p>
        </w:tc>
        <w:tc>
          <w:tcPr>
            <w:tcW w:w="1638" w:type="dxa"/>
          </w:tcPr>
          <w:p w:rsidR="00030427" w:rsidRPr="001D6F4F" w:rsidRDefault="0075626C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838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30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96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30427" w:rsidRPr="001D6F4F" w:rsidTr="003800F2">
        <w:tc>
          <w:tcPr>
            <w:tcW w:w="954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4341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Архитектура страны фараонов.</w:t>
            </w:r>
          </w:p>
        </w:tc>
        <w:tc>
          <w:tcPr>
            <w:tcW w:w="1638" w:type="dxa"/>
          </w:tcPr>
          <w:p w:rsidR="00030427" w:rsidRPr="001D6F4F" w:rsidRDefault="00536EEF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838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30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96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36EEF" w:rsidRPr="001D6F4F" w:rsidTr="003800F2">
        <w:tc>
          <w:tcPr>
            <w:tcW w:w="954" w:type="dxa"/>
          </w:tcPr>
          <w:p w:rsidR="00536EEF" w:rsidRPr="001D6F4F" w:rsidRDefault="00536EEF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4341" w:type="dxa"/>
          </w:tcPr>
          <w:p w:rsidR="00536EEF" w:rsidRPr="001D6F4F" w:rsidRDefault="00536EEF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Архитектура страны фараонов.</w:t>
            </w:r>
          </w:p>
        </w:tc>
        <w:tc>
          <w:tcPr>
            <w:tcW w:w="1638" w:type="dxa"/>
          </w:tcPr>
          <w:p w:rsidR="00536EEF" w:rsidRPr="001D6F4F" w:rsidRDefault="00536EEF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838" w:type="dxa"/>
          </w:tcPr>
          <w:p w:rsidR="00536EEF" w:rsidRPr="001D6F4F" w:rsidRDefault="00536EEF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30" w:type="dxa"/>
          </w:tcPr>
          <w:p w:rsidR="00536EEF" w:rsidRPr="001D6F4F" w:rsidRDefault="00536EEF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96" w:type="dxa"/>
          </w:tcPr>
          <w:p w:rsidR="00536EEF" w:rsidRPr="001D6F4F" w:rsidRDefault="00536EEF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30427" w:rsidRPr="001D6F4F" w:rsidTr="003800F2">
        <w:tc>
          <w:tcPr>
            <w:tcW w:w="954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4341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Изобразительное искусство и музыка Древнего Египта</w:t>
            </w:r>
          </w:p>
        </w:tc>
        <w:tc>
          <w:tcPr>
            <w:tcW w:w="1638" w:type="dxa"/>
          </w:tcPr>
          <w:p w:rsidR="00030427" w:rsidRPr="001D6F4F" w:rsidRDefault="0075626C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838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30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96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30427" w:rsidRPr="001D6F4F" w:rsidTr="003800F2">
        <w:tc>
          <w:tcPr>
            <w:tcW w:w="954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4341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Художественная культура Древней и Передней Азии.</w:t>
            </w:r>
          </w:p>
        </w:tc>
        <w:tc>
          <w:tcPr>
            <w:tcW w:w="1638" w:type="dxa"/>
          </w:tcPr>
          <w:p w:rsidR="00030427" w:rsidRPr="001D6F4F" w:rsidRDefault="0075626C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838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30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96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30427" w:rsidRPr="001D6F4F" w:rsidTr="003800F2">
        <w:tc>
          <w:tcPr>
            <w:tcW w:w="954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4341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Искусство доколумбовой Америки.</w:t>
            </w:r>
          </w:p>
        </w:tc>
        <w:tc>
          <w:tcPr>
            <w:tcW w:w="1638" w:type="dxa"/>
          </w:tcPr>
          <w:p w:rsidR="00030427" w:rsidRPr="001D6F4F" w:rsidRDefault="0075626C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838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30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96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30427" w:rsidRPr="001D6F4F" w:rsidTr="003800F2">
        <w:tc>
          <w:tcPr>
            <w:tcW w:w="954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4341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Эгейское искусство.</w:t>
            </w:r>
          </w:p>
        </w:tc>
        <w:tc>
          <w:tcPr>
            <w:tcW w:w="1638" w:type="dxa"/>
          </w:tcPr>
          <w:p w:rsidR="00030427" w:rsidRPr="001D6F4F" w:rsidRDefault="0075626C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838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30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96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30427" w:rsidRPr="001D6F4F" w:rsidTr="003800F2">
        <w:tc>
          <w:tcPr>
            <w:tcW w:w="954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4341" w:type="dxa"/>
          </w:tcPr>
          <w:p w:rsidR="00030427" w:rsidRPr="001D6F4F" w:rsidRDefault="0075626C" w:rsidP="00030427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b/>
                <w:sz w:val="28"/>
                <w:szCs w:val="24"/>
              </w:rPr>
              <w:t>Контрольная работа</w:t>
            </w:r>
            <w:r w:rsidR="00030427" w:rsidRPr="001D6F4F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по теме «Древние цивилизации»</w:t>
            </w:r>
          </w:p>
        </w:tc>
        <w:tc>
          <w:tcPr>
            <w:tcW w:w="1638" w:type="dxa"/>
          </w:tcPr>
          <w:p w:rsidR="00030427" w:rsidRPr="001D6F4F" w:rsidRDefault="0075626C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838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30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96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30427" w:rsidRPr="001D6F4F" w:rsidTr="003800F2">
        <w:tc>
          <w:tcPr>
            <w:tcW w:w="954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341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b/>
                <w:sz w:val="28"/>
                <w:szCs w:val="24"/>
              </w:rPr>
              <w:t>II.</w:t>
            </w:r>
            <w:r w:rsidR="001D6F4F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КУЛЬТУРА АНТИЧНОСТИ (6</w:t>
            </w:r>
            <w:r w:rsidRPr="001D6F4F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часов)</w:t>
            </w:r>
          </w:p>
        </w:tc>
        <w:tc>
          <w:tcPr>
            <w:tcW w:w="1638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38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30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96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30427" w:rsidRPr="001D6F4F" w:rsidTr="003800F2">
        <w:tc>
          <w:tcPr>
            <w:tcW w:w="954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4341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Золотой век Афин</w:t>
            </w:r>
          </w:p>
        </w:tc>
        <w:tc>
          <w:tcPr>
            <w:tcW w:w="1638" w:type="dxa"/>
          </w:tcPr>
          <w:p w:rsidR="00030427" w:rsidRPr="001D6F4F" w:rsidRDefault="0075626C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838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30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96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30427" w:rsidRPr="001D6F4F" w:rsidTr="003800F2">
        <w:tc>
          <w:tcPr>
            <w:tcW w:w="954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4341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Выдающиеся скульпторы Древней Эллады</w:t>
            </w:r>
          </w:p>
        </w:tc>
        <w:tc>
          <w:tcPr>
            <w:tcW w:w="1638" w:type="dxa"/>
          </w:tcPr>
          <w:p w:rsidR="00030427" w:rsidRPr="001D6F4F" w:rsidRDefault="0075626C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838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30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96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30427" w:rsidRPr="001D6F4F" w:rsidTr="003800F2">
        <w:tc>
          <w:tcPr>
            <w:tcW w:w="954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4341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Архитектура императорского Рима.</w:t>
            </w:r>
          </w:p>
        </w:tc>
        <w:tc>
          <w:tcPr>
            <w:tcW w:w="1638" w:type="dxa"/>
          </w:tcPr>
          <w:p w:rsidR="00030427" w:rsidRPr="001D6F4F" w:rsidRDefault="0075626C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838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30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96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30427" w:rsidRPr="001D6F4F" w:rsidTr="003800F2">
        <w:tc>
          <w:tcPr>
            <w:tcW w:w="954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4341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Изобразительное искусство Римской империи</w:t>
            </w:r>
          </w:p>
        </w:tc>
        <w:tc>
          <w:tcPr>
            <w:tcW w:w="1638" w:type="dxa"/>
          </w:tcPr>
          <w:p w:rsidR="00030427" w:rsidRPr="001D6F4F" w:rsidRDefault="0075626C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838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30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96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30427" w:rsidRPr="001D6F4F" w:rsidTr="003800F2">
        <w:tc>
          <w:tcPr>
            <w:tcW w:w="954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4341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Театральное и музыкальное искусство античности</w:t>
            </w:r>
          </w:p>
        </w:tc>
        <w:tc>
          <w:tcPr>
            <w:tcW w:w="1638" w:type="dxa"/>
          </w:tcPr>
          <w:p w:rsidR="00030427" w:rsidRPr="001D6F4F" w:rsidRDefault="0075626C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838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30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96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D6F4F" w:rsidRPr="001D6F4F" w:rsidTr="003800F2">
        <w:tc>
          <w:tcPr>
            <w:tcW w:w="954" w:type="dxa"/>
          </w:tcPr>
          <w:p w:rsidR="001D6F4F" w:rsidRPr="001D6F4F" w:rsidRDefault="001D6F4F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14</w:t>
            </w:r>
          </w:p>
        </w:tc>
        <w:tc>
          <w:tcPr>
            <w:tcW w:w="4341" w:type="dxa"/>
          </w:tcPr>
          <w:p w:rsidR="001D6F4F" w:rsidRPr="001D6F4F" w:rsidRDefault="001D6F4F" w:rsidP="00030427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b/>
                <w:sz w:val="28"/>
                <w:szCs w:val="24"/>
              </w:rPr>
              <w:t>Контрольная работа по теме «Культура Античности»</w:t>
            </w:r>
          </w:p>
        </w:tc>
        <w:tc>
          <w:tcPr>
            <w:tcW w:w="1638" w:type="dxa"/>
          </w:tcPr>
          <w:p w:rsidR="001D6F4F" w:rsidRPr="001D6F4F" w:rsidRDefault="00536EEF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838" w:type="dxa"/>
          </w:tcPr>
          <w:p w:rsidR="001D6F4F" w:rsidRPr="001D6F4F" w:rsidRDefault="001D6F4F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30" w:type="dxa"/>
          </w:tcPr>
          <w:p w:rsidR="001D6F4F" w:rsidRPr="001D6F4F" w:rsidRDefault="001D6F4F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96" w:type="dxa"/>
          </w:tcPr>
          <w:p w:rsidR="001D6F4F" w:rsidRPr="001D6F4F" w:rsidRDefault="001D6F4F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30427" w:rsidRPr="001D6F4F" w:rsidTr="003800F2">
        <w:tc>
          <w:tcPr>
            <w:tcW w:w="954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341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b/>
                <w:sz w:val="28"/>
                <w:szCs w:val="24"/>
              </w:rPr>
              <w:t>III</w:t>
            </w:r>
            <w:r w:rsidR="0075626C" w:rsidRPr="001D6F4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  <w:r w:rsidR="0075146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СРЕДНИЕ ВЕКА (8</w:t>
            </w:r>
            <w:r w:rsidRPr="001D6F4F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часов)</w:t>
            </w:r>
          </w:p>
        </w:tc>
        <w:tc>
          <w:tcPr>
            <w:tcW w:w="1638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38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30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96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30427" w:rsidRPr="001D6F4F" w:rsidTr="003800F2">
        <w:tc>
          <w:tcPr>
            <w:tcW w:w="954" w:type="dxa"/>
          </w:tcPr>
          <w:p w:rsidR="00030427" w:rsidRPr="001D6F4F" w:rsidRDefault="001D6F4F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4341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Мир византийской культуры</w:t>
            </w:r>
          </w:p>
        </w:tc>
        <w:tc>
          <w:tcPr>
            <w:tcW w:w="1638" w:type="dxa"/>
          </w:tcPr>
          <w:p w:rsidR="00030427" w:rsidRPr="001D6F4F" w:rsidRDefault="0075626C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838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30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96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30427" w:rsidRPr="001D6F4F" w:rsidTr="003800F2">
        <w:tc>
          <w:tcPr>
            <w:tcW w:w="954" w:type="dxa"/>
          </w:tcPr>
          <w:p w:rsidR="00030427" w:rsidRPr="001D6F4F" w:rsidRDefault="001D6F4F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16</w:t>
            </w:r>
          </w:p>
        </w:tc>
        <w:tc>
          <w:tcPr>
            <w:tcW w:w="4341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Архитектурный облик Древней Руси</w:t>
            </w:r>
          </w:p>
        </w:tc>
        <w:tc>
          <w:tcPr>
            <w:tcW w:w="1638" w:type="dxa"/>
          </w:tcPr>
          <w:p w:rsidR="00030427" w:rsidRPr="001D6F4F" w:rsidRDefault="0075626C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838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30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96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30427" w:rsidRPr="001D6F4F" w:rsidTr="003800F2">
        <w:tc>
          <w:tcPr>
            <w:tcW w:w="954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17</w:t>
            </w:r>
          </w:p>
        </w:tc>
        <w:tc>
          <w:tcPr>
            <w:tcW w:w="4341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Изобразительное искусство Древней Руси</w:t>
            </w:r>
          </w:p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38" w:type="dxa"/>
          </w:tcPr>
          <w:p w:rsidR="00030427" w:rsidRPr="001D6F4F" w:rsidRDefault="0075626C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838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30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96" w:type="dxa"/>
          </w:tcPr>
          <w:p w:rsidR="00030427" w:rsidRPr="001D6F4F" w:rsidRDefault="00030427" w:rsidP="0003042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B76CE" w:rsidRPr="001D6F4F" w:rsidTr="003800F2">
        <w:tc>
          <w:tcPr>
            <w:tcW w:w="954" w:type="dxa"/>
          </w:tcPr>
          <w:p w:rsidR="009B76CE" w:rsidRPr="001D6F4F" w:rsidRDefault="009B76CE" w:rsidP="00536EE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18</w:t>
            </w:r>
          </w:p>
        </w:tc>
        <w:tc>
          <w:tcPr>
            <w:tcW w:w="4341" w:type="dxa"/>
          </w:tcPr>
          <w:p w:rsidR="009B76CE" w:rsidRPr="001D6F4F" w:rsidRDefault="009B76CE" w:rsidP="00536EE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 xml:space="preserve">Древнерусская литература. </w:t>
            </w:r>
          </w:p>
        </w:tc>
        <w:tc>
          <w:tcPr>
            <w:tcW w:w="1638" w:type="dxa"/>
          </w:tcPr>
          <w:p w:rsidR="009B76CE" w:rsidRPr="001D6F4F" w:rsidRDefault="00536EEF" w:rsidP="009B76C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838" w:type="dxa"/>
          </w:tcPr>
          <w:p w:rsidR="009B76CE" w:rsidRPr="001D6F4F" w:rsidRDefault="009B76CE" w:rsidP="009B76C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30" w:type="dxa"/>
          </w:tcPr>
          <w:p w:rsidR="009B76CE" w:rsidRPr="001D6F4F" w:rsidRDefault="009B76CE" w:rsidP="009B76C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96" w:type="dxa"/>
          </w:tcPr>
          <w:p w:rsidR="009B76CE" w:rsidRPr="001D6F4F" w:rsidRDefault="009B76CE" w:rsidP="009B76C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36EEF" w:rsidRPr="001D6F4F" w:rsidTr="003800F2">
        <w:tc>
          <w:tcPr>
            <w:tcW w:w="954" w:type="dxa"/>
          </w:tcPr>
          <w:p w:rsidR="00536EEF" w:rsidRPr="001D6F4F" w:rsidRDefault="00536EEF" w:rsidP="009B76C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19</w:t>
            </w:r>
          </w:p>
        </w:tc>
        <w:tc>
          <w:tcPr>
            <w:tcW w:w="4341" w:type="dxa"/>
          </w:tcPr>
          <w:p w:rsidR="00536EEF" w:rsidRPr="001D6F4F" w:rsidRDefault="00536EEF" w:rsidP="009B76C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Устное народное творчество. Музыка</w:t>
            </w:r>
          </w:p>
        </w:tc>
        <w:tc>
          <w:tcPr>
            <w:tcW w:w="1638" w:type="dxa"/>
          </w:tcPr>
          <w:p w:rsidR="00536EEF" w:rsidRPr="001D6F4F" w:rsidRDefault="00536EEF" w:rsidP="009B76C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838" w:type="dxa"/>
          </w:tcPr>
          <w:p w:rsidR="00536EEF" w:rsidRPr="001D6F4F" w:rsidRDefault="00536EEF" w:rsidP="009B76C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30" w:type="dxa"/>
          </w:tcPr>
          <w:p w:rsidR="00536EEF" w:rsidRPr="001D6F4F" w:rsidRDefault="00536EEF" w:rsidP="009B76C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96" w:type="dxa"/>
          </w:tcPr>
          <w:p w:rsidR="00536EEF" w:rsidRPr="001D6F4F" w:rsidRDefault="00536EEF" w:rsidP="009B76C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B76CE" w:rsidRPr="001D6F4F" w:rsidTr="003800F2">
        <w:tc>
          <w:tcPr>
            <w:tcW w:w="954" w:type="dxa"/>
          </w:tcPr>
          <w:p w:rsidR="009B76CE" w:rsidRPr="001D6F4F" w:rsidRDefault="0075626C" w:rsidP="009B76C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20</w:t>
            </w:r>
          </w:p>
        </w:tc>
        <w:tc>
          <w:tcPr>
            <w:tcW w:w="4341" w:type="dxa"/>
          </w:tcPr>
          <w:p w:rsidR="009B76CE" w:rsidRPr="001D6F4F" w:rsidRDefault="009B76CE" w:rsidP="009B76C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Изобразительное искусство и архитектура средних веков</w:t>
            </w:r>
          </w:p>
        </w:tc>
        <w:tc>
          <w:tcPr>
            <w:tcW w:w="1638" w:type="dxa"/>
          </w:tcPr>
          <w:p w:rsidR="009B76CE" w:rsidRPr="001D6F4F" w:rsidRDefault="0075626C" w:rsidP="009B76C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838" w:type="dxa"/>
          </w:tcPr>
          <w:p w:rsidR="009B76CE" w:rsidRPr="001D6F4F" w:rsidRDefault="009B76CE" w:rsidP="009B76C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30" w:type="dxa"/>
          </w:tcPr>
          <w:p w:rsidR="009B76CE" w:rsidRPr="001D6F4F" w:rsidRDefault="009B76CE" w:rsidP="009B76C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96" w:type="dxa"/>
          </w:tcPr>
          <w:p w:rsidR="009B76CE" w:rsidRPr="001D6F4F" w:rsidRDefault="009B76CE" w:rsidP="009B76C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B76CE" w:rsidRPr="001D6F4F" w:rsidTr="003800F2">
        <w:tc>
          <w:tcPr>
            <w:tcW w:w="954" w:type="dxa"/>
          </w:tcPr>
          <w:p w:rsidR="009B76CE" w:rsidRPr="001D6F4F" w:rsidRDefault="0075626C" w:rsidP="009B76C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21</w:t>
            </w:r>
          </w:p>
        </w:tc>
        <w:tc>
          <w:tcPr>
            <w:tcW w:w="4341" w:type="dxa"/>
          </w:tcPr>
          <w:p w:rsidR="009B76CE" w:rsidRPr="001D6F4F" w:rsidRDefault="009B76CE" w:rsidP="009B76C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Театральное искусство и музыка средних веков</w:t>
            </w:r>
          </w:p>
        </w:tc>
        <w:tc>
          <w:tcPr>
            <w:tcW w:w="1638" w:type="dxa"/>
          </w:tcPr>
          <w:p w:rsidR="009B76CE" w:rsidRPr="001D6F4F" w:rsidRDefault="0075626C" w:rsidP="009B76C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838" w:type="dxa"/>
          </w:tcPr>
          <w:p w:rsidR="009B76CE" w:rsidRPr="001D6F4F" w:rsidRDefault="009B76CE" w:rsidP="009B76C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30" w:type="dxa"/>
          </w:tcPr>
          <w:p w:rsidR="009B76CE" w:rsidRPr="001D6F4F" w:rsidRDefault="009B76CE" w:rsidP="009B76C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96" w:type="dxa"/>
          </w:tcPr>
          <w:p w:rsidR="009B76CE" w:rsidRPr="001D6F4F" w:rsidRDefault="009B76CE" w:rsidP="009B76C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5626C" w:rsidRPr="001D6F4F" w:rsidTr="003800F2">
        <w:tc>
          <w:tcPr>
            <w:tcW w:w="954" w:type="dxa"/>
          </w:tcPr>
          <w:p w:rsidR="0075626C" w:rsidRPr="001D6F4F" w:rsidRDefault="0075626C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341" w:type="dxa"/>
            <w:vAlign w:val="center"/>
          </w:tcPr>
          <w:p w:rsidR="0075626C" w:rsidRPr="001D6F4F" w:rsidRDefault="0075626C" w:rsidP="0075146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b/>
                <w:sz w:val="28"/>
                <w:szCs w:val="24"/>
              </w:rPr>
              <w:t>IV</w:t>
            </w:r>
            <w:r w:rsidR="001D6F4F" w:rsidRPr="001D6F4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  <w:r w:rsidRPr="001D6F4F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КУЛЬТУРА ВОСТОКА (</w:t>
            </w:r>
            <w:r w:rsidR="0075146A"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  <w:r w:rsidRPr="001D6F4F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часов)</w:t>
            </w:r>
          </w:p>
        </w:tc>
        <w:tc>
          <w:tcPr>
            <w:tcW w:w="1638" w:type="dxa"/>
          </w:tcPr>
          <w:p w:rsidR="0075626C" w:rsidRPr="001D6F4F" w:rsidRDefault="0075626C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38" w:type="dxa"/>
          </w:tcPr>
          <w:p w:rsidR="0075626C" w:rsidRPr="001D6F4F" w:rsidRDefault="0075626C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30" w:type="dxa"/>
          </w:tcPr>
          <w:p w:rsidR="0075626C" w:rsidRPr="001D6F4F" w:rsidRDefault="0075626C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96" w:type="dxa"/>
          </w:tcPr>
          <w:p w:rsidR="0075626C" w:rsidRPr="001D6F4F" w:rsidRDefault="0075626C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5626C" w:rsidRPr="001D6F4F" w:rsidTr="003800F2">
        <w:tc>
          <w:tcPr>
            <w:tcW w:w="954" w:type="dxa"/>
          </w:tcPr>
          <w:p w:rsidR="0075626C" w:rsidRPr="001D6F4F" w:rsidRDefault="00463F38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22</w:t>
            </w:r>
          </w:p>
        </w:tc>
        <w:tc>
          <w:tcPr>
            <w:tcW w:w="4341" w:type="dxa"/>
          </w:tcPr>
          <w:p w:rsidR="0075626C" w:rsidRPr="001D6F4F" w:rsidRDefault="0075626C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Индия — «страна чудес»</w:t>
            </w:r>
          </w:p>
        </w:tc>
        <w:tc>
          <w:tcPr>
            <w:tcW w:w="1638" w:type="dxa"/>
          </w:tcPr>
          <w:p w:rsidR="0075626C" w:rsidRPr="001D6F4F" w:rsidRDefault="0075626C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838" w:type="dxa"/>
          </w:tcPr>
          <w:p w:rsidR="0075626C" w:rsidRPr="001D6F4F" w:rsidRDefault="0075626C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30" w:type="dxa"/>
          </w:tcPr>
          <w:p w:rsidR="0075626C" w:rsidRPr="001D6F4F" w:rsidRDefault="0075626C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96" w:type="dxa"/>
          </w:tcPr>
          <w:p w:rsidR="0075626C" w:rsidRPr="001D6F4F" w:rsidRDefault="0075626C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5626C" w:rsidRPr="001D6F4F" w:rsidTr="003800F2">
        <w:tc>
          <w:tcPr>
            <w:tcW w:w="954" w:type="dxa"/>
          </w:tcPr>
          <w:p w:rsidR="0075626C" w:rsidRPr="001D6F4F" w:rsidRDefault="00463F38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23</w:t>
            </w:r>
          </w:p>
        </w:tc>
        <w:tc>
          <w:tcPr>
            <w:tcW w:w="4341" w:type="dxa"/>
          </w:tcPr>
          <w:p w:rsidR="0075626C" w:rsidRPr="001D6F4F" w:rsidRDefault="0075626C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Художественная культура Китая</w:t>
            </w:r>
          </w:p>
        </w:tc>
        <w:tc>
          <w:tcPr>
            <w:tcW w:w="1638" w:type="dxa"/>
          </w:tcPr>
          <w:p w:rsidR="0075626C" w:rsidRPr="001D6F4F" w:rsidRDefault="0075626C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838" w:type="dxa"/>
          </w:tcPr>
          <w:p w:rsidR="0075626C" w:rsidRPr="001D6F4F" w:rsidRDefault="0075626C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30" w:type="dxa"/>
          </w:tcPr>
          <w:p w:rsidR="0075626C" w:rsidRPr="001D6F4F" w:rsidRDefault="0075626C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96" w:type="dxa"/>
          </w:tcPr>
          <w:p w:rsidR="0075626C" w:rsidRPr="001D6F4F" w:rsidRDefault="0075626C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5626C" w:rsidRPr="001D6F4F" w:rsidTr="003800F2">
        <w:tc>
          <w:tcPr>
            <w:tcW w:w="954" w:type="dxa"/>
          </w:tcPr>
          <w:p w:rsidR="0075626C" w:rsidRPr="001D6F4F" w:rsidRDefault="00463F38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24</w:t>
            </w:r>
          </w:p>
        </w:tc>
        <w:tc>
          <w:tcPr>
            <w:tcW w:w="4341" w:type="dxa"/>
          </w:tcPr>
          <w:p w:rsidR="0075626C" w:rsidRPr="001D6F4F" w:rsidRDefault="0075626C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Искусство Страны восходящего солнца (Япония)</w:t>
            </w:r>
          </w:p>
        </w:tc>
        <w:tc>
          <w:tcPr>
            <w:tcW w:w="1638" w:type="dxa"/>
          </w:tcPr>
          <w:p w:rsidR="0075626C" w:rsidRPr="001D6F4F" w:rsidRDefault="0075626C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838" w:type="dxa"/>
          </w:tcPr>
          <w:p w:rsidR="0075626C" w:rsidRPr="001D6F4F" w:rsidRDefault="0075626C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30" w:type="dxa"/>
          </w:tcPr>
          <w:p w:rsidR="0075626C" w:rsidRPr="001D6F4F" w:rsidRDefault="0075626C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96" w:type="dxa"/>
          </w:tcPr>
          <w:p w:rsidR="0075626C" w:rsidRPr="001D6F4F" w:rsidRDefault="0075626C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5626C" w:rsidRPr="001D6F4F" w:rsidTr="003800F2">
        <w:tc>
          <w:tcPr>
            <w:tcW w:w="954" w:type="dxa"/>
          </w:tcPr>
          <w:p w:rsidR="0075626C" w:rsidRPr="001D6F4F" w:rsidRDefault="00463F38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25</w:t>
            </w:r>
          </w:p>
        </w:tc>
        <w:tc>
          <w:tcPr>
            <w:tcW w:w="4341" w:type="dxa"/>
          </w:tcPr>
          <w:p w:rsidR="0075626C" w:rsidRPr="001D6F4F" w:rsidRDefault="0075626C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Художественная культура ислама</w:t>
            </w:r>
          </w:p>
        </w:tc>
        <w:tc>
          <w:tcPr>
            <w:tcW w:w="1638" w:type="dxa"/>
          </w:tcPr>
          <w:p w:rsidR="0075626C" w:rsidRPr="001D6F4F" w:rsidRDefault="0075626C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838" w:type="dxa"/>
          </w:tcPr>
          <w:p w:rsidR="0075626C" w:rsidRPr="001D6F4F" w:rsidRDefault="0075626C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30" w:type="dxa"/>
          </w:tcPr>
          <w:p w:rsidR="0075626C" w:rsidRPr="001D6F4F" w:rsidRDefault="0075626C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96" w:type="dxa"/>
          </w:tcPr>
          <w:p w:rsidR="0075626C" w:rsidRPr="001D6F4F" w:rsidRDefault="0075626C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36EEF" w:rsidRPr="001D6F4F" w:rsidTr="003800F2">
        <w:tc>
          <w:tcPr>
            <w:tcW w:w="954" w:type="dxa"/>
          </w:tcPr>
          <w:p w:rsidR="00536EEF" w:rsidRPr="001D6F4F" w:rsidRDefault="00463F38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26</w:t>
            </w:r>
          </w:p>
        </w:tc>
        <w:tc>
          <w:tcPr>
            <w:tcW w:w="4341" w:type="dxa"/>
          </w:tcPr>
          <w:p w:rsidR="00536EEF" w:rsidRPr="00463F38" w:rsidRDefault="00536EEF" w:rsidP="0075626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63F3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Контрольная работа </w:t>
            </w:r>
          </w:p>
        </w:tc>
        <w:tc>
          <w:tcPr>
            <w:tcW w:w="1638" w:type="dxa"/>
          </w:tcPr>
          <w:p w:rsidR="00536EEF" w:rsidRPr="001D6F4F" w:rsidRDefault="00536EEF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838" w:type="dxa"/>
          </w:tcPr>
          <w:p w:rsidR="00536EEF" w:rsidRPr="001D6F4F" w:rsidRDefault="00536EEF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30" w:type="dxa"/>
          </w:tcPr>
          <w:p w:rsidR="00536EEF" w:rsidRPr="001D6F4F" w:rsidRDefault="00536EEF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96" w:type="dxa"/>
          </w:tcPr>
          <w:p w:rsidR="00536EEF" w:rsidRPr="001D6F4F" w:rsidRDefault="00536EEF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5626C" w:rsidRPr="001D6F4F" w:rsidTr="003800F2">
        <w:tc>
          <w:tcPr>
            <w:tcW w:w="954" w:type="dxa"/>
          </w:tcPr>
          <w:p w:rsidR="0075626C" w:rsidRPr="001D6F4F" w:rsidRDefault="0075626C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341" w:type="dxa"/>
          </w:tcPr>
          <w:p w:rsidR="0075626C" w:rsidRPr="001D6F4F" w:rsidRDefault="001D6F4F" w:rsidP="0075146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b/>
                <w:sz w:val="28"/>
                <w:szCs w:val="24"/>
              </w:rPr>
              <w:t>V.</w:t>
            </w:r>
            <w:r w:rsidR="0075626C" w:rsidRPr="001D6F4F">
              <w:rPr>
                <w:rFonts w:ascii="Times New Roman" w:hAnsi="Times New Roman" w:cs="Times New Roman"/>
                <w:b/>
                <w:sz w:val="28"/>
                <w:szCs w:val="24"/>
              </w:rPr>
              <w:t>ВОЗРОЖДЕНИЕ (</w:t>
            </w:r>
            <w:r w:rsidR="0075146A">
              <w:rPr>
                <w:rFonts w:ascii="Times New Roman" w:hAnsi="Times New Roman" w:cs="Times New Roman"/>
                <w:b/>
                <w:sz w:val="28"/>
                <w:szCs w:val="24"/>
              </w:rPr>
              <w:t>8</w:t>
            </w:r>
            <w:r w:rsidR="0075626C" w:rsidRPr="001D6F4F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часов)</w:t>
            </w:r>
          </w:p>
        </w:tc>
        <w:tc>
          <w:tcPr>
            <w:tcW w:w="1638" w:type="dxa"/>
          </w:tcPr>
          <w:p w:rsidR="0075626C" w:rsidRPr="001D6F4F" w:rsidRDefault="0075626C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38" w:type="dxa"/>
          </w:tcPr>
          <w:p w:rsidR="0075626C" w:rsidRPr="001D6F4F" w:rsidRDefault="0075626C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30" w:type="dxa"/>
          </w:tcPr>
          <w:p w:rsidR="0075626C" w:rsidRPr="001D6F4F" w:rsidRDefault="0075626C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96" w:type="dxa"/>
          </w:tcPr>
          <w:p w:rsidR="0075626C" w:rsidRPr="001D6F4F" w:rsidRDefault="0075626C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5626C" w:rsidRPr="001D6F4F" w:rsidTr="003800F2">
        <w:tc>
          <w:tcPr>
            <w:tcW w:w="954" w:type="dxa"/>
          </w:tcPr>
          <w:p w:rsidR="0075626C" w:rsidRPr="001D6F4F" w:rsidRDefault="0075626C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27</w:t>
            </w:r>
          </w:p>
        </w:tc>
        <w:tc>
          <w:tcPr>
            <w:tcW w:w="4341" w:type="dxa"/>
          </w:tcPr>
          <w:p w:rsidR="0075626C" w:rsidRPr="001D6F4F" w:rsidRDefault="0075626C" w:rsidP="0075626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Флоренция - «колыбель» италь</w:t>
            </w:r>
            <w:r w:rsidRPr="001D6F4F">
              <w:rPr>
                <w:rFonts w:ascii="Times New Roman" w:hAnsi="Times New Roman" w:cs="Times New Roman"/>
                <w:sz w:val="28"/>
                <w:szCs w:val="24"/>
              </w:rPr>
              <w:softHyphen/>
              <w:t>янского Возрож</w:t>
            </w:r>
            <w:r w:rsidRPr="001D6F4F">
              <w:rPr>
                <w:rFonts w:ascii="Times New Roman" w:hAnsi="Times New Roman" w:cs="Times New Roman"/>
                <w:sz w:val="28"/>
                <w:szCs w:val="24"/>
              </w:rPr>
              <w:softHyphen/>
              <w:t>дения</w:t>
            </w:r>
          </w:p>
        </w:tc>
        <w:tc>
          <w:tcPr>
            <w:tcW w:w="1638" w:type="dxa"/>
          </w:tcPr>
          <w:p w:rsidR="0075626C" w:rsidRPr="001D6F4F" w:rsidRDefault="0075626C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838" w:type="dxa"/>
          </w:tcPr>
          <w:p w:rsidR="0075626C" w:rsidRPr="001D6F4F" w:rsidRDefault="0075626C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30" w:type="dxa"/>
          </w:tcPr>
          <w:p w:rsidR="0075626C" w:rsidRPr="001D6F4F" w:rsidRDefault="0075626C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96" w:type="dxa"/>
          </w:tcPr>
          <w:p w:rsidR="0075626C" w:rsidRPr="001D6F4F" w:rsidRDefault="0075626C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5626C" w:rsidRPr="001D6F4F" w:rsidTr="003800F2">
        <w:tc>
          <w:tcPr>
            <w:tcW w:w="954" w:type="dxa"/>
          </w:tcPr>
          <w:p w:rsidR="0075626C" w:rsidRPr="001D6F4F" w:rsidRDefault="0075626C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28</w:t>
            </w:r>
          </w:p>
        </w:tc>
        <w:tc>
          <w:tcPr>
            <w:tcW w:w="4341" w:type="dxa"/>
          </w:tcPr>
          <w:p w:rsidR="0075626C" w:rsidRPr="001D6F4F" w:rsidRDefault="0075626C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Живопись Проторенессанса и Раннего Возрождения</w:t>
            </w:r>
          </w:p>
        </w:tc>
        <w:tc>
          <w:tcPr>
            <w:tcW w:w="1638" w:type="dxa"/>
          </w:tcPr>
          <w:p w:rsidR="0075626C" w:rsidRPr="001D6F4F" w:rsidRDefault="0075626C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838" w:type="dxa"/>
          </w:tcPr>
          <w:p w:rsidR="0075626C" w:rsidRPr="001D6F4F" w:rsidRDefault="0075626C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30" w:type="dxa"/>
          </w:tcPr>
          <w:p w:rsidR="0075626C" w:rsidRPr="001D6F4F" w:rsidRDefault="0075626C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96" w:type="dxa"/>
          </w:tcPr>
          <w:p w:rsidR="0075626C" w:rsidRPr="001D6F4F" w:rsidRDefault="0075626C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5626C" w:rsidRPr="001D6F4F" w:rsidTr="003800F2">
        <w:tc>
          <w:tcPr>
            <w:tcW w:w="954" w:type="dxa"/>
          </w:tcPr>
          <w:p w:rsidR="0075626C" w:rsidRPr="001D6F4F" w:rsidRDefault="0075626C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29</w:t>
            </w:r>
          </w:p>
        </w:tc>
        <w:tc>
          <w:tcPr>
            <w:tcW w:w="4341" w:type="dxa"/>
          </w:tcPr>
          <w:p w:rsidR="0075626C" w:rsidRPr="001D6F4F" w:rsidRDefault="0075626C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«Золотой век» Воз</w:t>
            </w:r>
            <w:r w:rsidRPr="001D6F4F">
              <w:rPr>
                <w:rFonts w:ascii="Times New Roman" w:hAnsi="Times New Roman" w:cs="Times New Roman"/>
                <w:sz w:val="28"/>
                <w:szCs w:val="24"/>
              </w:rPr>
              <w:softHyphen/>
              <w:t>рождения.</w:t>
            </w:r>
          </w:p>
        </w:tc>
        <w:tc>
          <w:tcPr>
            <w:tcW w:w="1638" w:type="dxa"/>
          </w:tcPr>
          <w:p w:rsidR="0075626C" w:rsidRPr="001D6F4F" w:rsidRDefault="0075626C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838" w:type="dxa"/>
          </w:tcPr>
          <w:p w:rsidR="0075626C" w:rsidRPr="001D6F4F" w:rsidRDefault="0075626C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30" w:type="dxa"/>
          </w:tcPr>
          <w:p w:rsidR="0075626C" w:rsidRPr="001D6F4F" w:rsidRDefault="0075626C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96" w:type="dxa"/>
          </w:tcPr>
          <w:p w:rsidR="0075626C" w:rsidRPr="001D6F4F" w:rsidRDefault="0075626C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5626C" w:rsidRPr="001D6F4F" w:rsidTr="003800F2">
        <w:tc>
          <w:tcPr>
            <w:tcW w:w="954" w:type="dxa"/>
          </w:tcPr>
          <w:p w:rsidR="0075626C" w:rsidRPr="001D6F4F" w:rsidRDefault="0075626C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30</w:t>
            </w:r>
          </w:p>
        </w:tc>
        <w:tc>
          <w:tcPr>
            <w:tcW w:w="4341" w:type="dxa"/>
          </w:tcPr>
          <w:p w:rsidR="0075626C" w:rsidRPr="001D6F4F" w:rsidRDefault="0075626C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Возрождение в Венеции</w:t>
            </w:r>
          </w:p>
        </w:tc>
        <w:tc>
          <w:tcPr>
            <w:tcW w:w="1638" w:type="dxa"/>
          </w:tcPr>
          <w:p w:rsidR="0075626C" w:rsidRPr="001D6F4F" w:rsidRDefault="0075626C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838" w:type="dxa"/>
          </w:tcPr>
          <w:p w:rsidR="0075626C" w:rsidRPr="001D6F4F" w:rsidRDefault="0075626C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30" w:type="dxa"/>
          </w:tcPr>
          <w:p w:rsidR="0075626C" w:rsidRPr="001D6F4F" w:rsidRDefault="0075626C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96" w:type="dxa"/>
          </w:tcPr>
          <w:p w:rsidR="0075626C" w:rsidRPr="001D6F4F" w:rsidRDefault="0075626C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5626C" w:rsidRPr="001D6F4F" w:rsidTr="003800F2">
        <w:tc>
          <w:tcPr>
            <w:tcW w:w="954" w:type="dxa"/>
          </w:tcPr>
          <w:p w:rsidR="0075626C" w:rsidRPr="001D6F4F" w:rsidRDefault="0075626C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31</w:t>
            </w:r>
          </w:p>
        </w:tc>
        <w:tc>
          <w:tcPr>
            <w:tcW w:w="4341" w:type="dxa"/>
          </w:tcPr>
          <w:p w:rsidR="0075626C" w:rsidRPr="001D6F4F" w:rsidRDefault="0075626C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Северное Возрождение. Музыка и театр эпохи Возрождения</w:t>
            </w:r>
          </w:p>
        </w:tc>
        <w:tc>
          <w:tcPr>
            <w:tcW w:w="1638" w:type="dxa"/>
          </w:tcPr>
          <w:p w:rsidR="0075626C" w:rsidRPr="001D6F4F" w:rsidRDefault="0075626C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838" w:type="dxa"/>
          </w:tcPr>
          <w:p w:rsidR="0075626C" w:rsidRPr="001D6F4F" w:rsidRDefault="0075626C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30" w:type="dxa"/>
          </w:tcPr>
          <w:p w:rsidR="0075626C" w:rsidRPr="001D6F4F" w:rsidRDefault="0075626C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96" w:type="dxa"/>
          </w:tcPr>
          <w:p w:rsidR="0075626C" w:rsidRPr="001D6F4F" w:rsidRDefault="0075626C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5626C" w:rsidRPr="001D6F4F" w:rsidTr="003800F2">
        <w:tc>
          <w:tcPr>
            <w:tcW w:w="954" w:type="dxa"/>
          </w:tcPr>
          <w:p w:rsidR="0075626C" w:rsidRPr="001D6F4F" w:rsidRDefault="0075626C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32</w:t>
            </w:r>
          </w:p>
        </w:tc>
        <w:tc>
          <w:tcPr>
            <w:tcW w:w="4341" w:type="dxa"/>
          </w:tcPr>
          <w:p w:rsidR="0075626C" w:rsidRPr="001D6F4F" w:rsidRDefault="0075626C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Архитектура западноевропейского средневековья</w:t>
            </w:r>
          </w:p>
        </w:tc>
        <w:tc>
          <w:tcPr>
            <w:tcW w:w="1638" w:type="dxa"/>
          </w:tcPr>
          <w:p w:rsidR="0075626C" w:rsidRPr="001D6F4F" w:rsidRDefault="0075626C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838" w:type="dxa"/>
          </w:tcPr>
          <w:p w:rsidR="0075626C" w:rsidRPr="001D6F4F" w:rsidRDefault="0075626C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30" w:type="dxa"/>
          </w:tcPr>
          <w:p w:rsidR="0075626C" w:rsidRPr="001D6F4F" w:rsidRDefault="0075626C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96" w:type="dxa"/>
          </w:tcPr>
          <w:p w:rsidR="0075626C" w:rsidRPr="001D6F4F" w:rsidRDefault="0075626C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5626C" w:rsidRPr="001D6F4F" w:rsidTr="003800F2">
        <w:tc>
          <w:tcPr>
            <w:tcW w:w="954" w:type="dxa"/>
          </w:tcPr>
          <w:p w:rsidR="0075626C" w:rsidRPr="001D6F4F" w:rsidRDefault="0075626C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33</w:t>
            </w:r>
          </w:p>
        </w:tc>
        <w:tc>
          <w:tcPr>
            <w:tcW w:w="4341" w:type="dxa"/>
          </w:tcPr>
          <w:p w:rsidR="0075626C" w:rsidRPr="00D865C2" w:rsidRDefault="001D6F4F" w:rsidP="0075626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865C2">
              <w:rPr>
                <w:rFonts w:ascii="Times New Roman" w:hAnsi="Times New Roman" w:cs="Times New Roman"/>
                <w:b/>
                <w:sz w:val="28"/>
                <w:szCs w:val="24"/>
              </w:rPr>
              <w:t>Контрольная работа</w:t>
            </w:r>
          </w:p>
        </w:tc>
        <w:tc>
          <w:tcPr>
            <w:tcW w:w="1638" w:type="dxa"/>
          </w:tcPr>
          <w:p w:rsidR="0075626C" w:rsidRPr="001D6F4F" w:rsidRDefault="0075626C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838" w:type="dxa"/>
          </w:tcPr>
          <w:p w:rsidR="0075626C" w:rsidRPr="001D6F4F" w:rsidRDefault="0075626C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30" w:type="dxa"/>
          </w:tcPr>
          <w:p w:rsidR="0075626C" w:rsidRPr="001D6F4F" w:rsidRDefault="0075626C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96" w:type="dxa"/>
          </w:tcPr>
          <w:p w:rsidR="0075626C" w:rsidRPr="001D6F4F" w:rsidRDefault="0075626C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5626C" w:rsidRPr="001D6F4F" w:rsidTr="003800F2">
        <w:tc>
          <w:tcPr>
            <w:tcW w:w="954" w:type="dxa"/>
          </w:tcPr>
          <w:p w:rsidR="0075626C" w:rsidRPr="001D6F4F" w:rsidRDefault="0075626C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34</w:t>
            </w:r>
          </w:p>
        </w:tc>
        <w:tc>
          <w:tcPr>
            <w:tcW w:w="4341" w:type="dxa"/>
          </w:tcPr>
          <w:p w:rsidR="0075626C" w:rsidRPr="001D6F4F" w:rsidRDefault="001D6F4F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Итоговое повторение</w:t>
            </w:r>
          </w:p>
        </w:tc>
        <w:tc>
          <w:tcPr>
            <w:tcW w:w="1638" w:type="dxa"/>
          </w:tcPr>
          <w:p w:rsidR="0075626C" w:rsidRPr="001D6F4F" w:rsidRDefault="001D6F4F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6F4F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838" w:type="dxa"/>
          </w:tcPr>
          <w:p w:rsidR="0075626C" w:rsidRPr="001D6F4F" w:rsidRDefault="0075626C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30" w:type="dxa"/>
          </w:tcPr>
          <w:p w:rsidR="0075626C" w:rsidRPr="001D6F4F" w:rsidRDefault="0075626C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96" w:type="dxa"/>
          </w:tcPr>
          <w:p w:rsidR="0075626C" w:rsidRPr="001D6F4F" w:rsidRDefault="0075626C" w:rsidP="0075626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AC6D79" w:rsidRPr="00030427" w:rsidRDefault="00AC6D79" w:rsidP="00030427">
      <w:pPr>
        <w:jc w:val="center"/>
        <w:rPr>
          <w:rFonts w:ascii="Times New Roman" w:hAnsi="Times New Roman" w:cs="Times New Roman"/>
          <w:b/>
        </w:rPr>
      </w:pPr>
    </w:p>
    <w:sectPr w:rsidR="00AC6D79" w:rsidRPr="00030427" w:rsidSect="00AC6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427" w:rsidRPr="00030427" w:rsidRDefault="00030427" w:rsidP="00030427">
      <w:pPr>
        <w:pStyle w:val="a5"/>
        <w:spacing w:after="0" w:line="240" w:lineRule="auto"/>
        <w:rPr>
          <w:rFonts w:asciiTheme="minorHAnsi" w:eastAsiaTheme="minorEastAsia" w:hAnsiTheme="minorHAnsi" w:cstheme="minorBidi"/>
          <w:lang w:eastAsia="ru-RU"/>
        </w:rPr>
      </w:pPr>
      <w:r>
        <w:separator/>
      </w:r>
    </w:p>
  </w:endnote>
  <w:endnote w:type="continuationSeparator" w:id="1">
    <w:p w:rsidR="00030427" w:rsidRPr="00030427" w:rsidRDefault="00030427" w:rsidP="00030427">
      <w:pPr>
        <w:pStyle w:val="a5"/>
        <w:spacing w:after="0" w:line="240" w:lineRule="auto"/>
        <w:rPr>
          <w:rFonts w:asciiTheme="minorHAnsi" w:eastAsiaTheme="minorEastAsia" w:hAnsiTheme="minorHAnsi" w:cstheme="minorBidi"/>
          <w:lang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427" w:rsidRPr="00030427" w:rsidRDefault="00030427" w:rsidP="00030427">
      <w:pPr>
        <w:pStyle w:val="a5"/>
        <w:spacing w:after="0" w:line="240" w:lineRule="auto"/>
        <w:rPr>
          <w:rFonts w:asciiTheme="minorHAnsi" w:eastAsiaTheme="minorEastAsia" w:hAnsiTheme="minorHAnsi" w:cstheme="minorBidi"/>
          <w:lang w:eastAsia="ru-RU"/>
        </w:rPr>
      </w:pPr>
      <w:r>
        <w:separator/>
      </w:r>
    </w:p>
  </w:footnote>
  <w:footnote w:type="continuationSeparator" w:id="1">
    <w:p w:rsidR="00030427" w:rsidRPr="00030427" w:rsidRDefault="00030427" w:rsidP="00030427">
      <w:pPr>
        <w:pStyle w:val="a5"/>
        <w:spacing w:after="0" w:line="240" w:lineRule="auto"/>
        <w:rPr>
          <w:rFonts w:asciiTheme="minorHAnsi" w:eastAsiaTheme="minorEastAsia" w:hAnsiTheme="minorHAnsi" w:cstheme="minorBidi"/>
          <w:lang w:eastAsia="ru-RU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603" w:rsidRDefault="005F1D32">
    <w:pPr>
      <w:pStyle w:val="a5"/>
      <w:jc w:val="right"/>
      <w:rPr>
        <w:rFonts w:cs="Times New Roman"/>
      </w:rPr>
    </w:pPr>
    <w:r>
      <w:fldChar w:fldCharType="begin"/>
    </w:r>
    <w:r w:rsidR="0075146A">
      <w:instrText>PAGE   \* MERGEFORMAT</w:instrText>
    </w:r>
    <w:r>
      <w:fldChar w:fldCharType="separate"/>
    </w:r>
    <w:r w:rsidR="00FD051D">
      <w:rPr>
        <w:noProof/>
      </w:rPr>
      <w:t>3</w:t>
    </w:r>
    <w:r>
      <w:rPr>
        <w:noProof/>
      </w:rPr>
      <w:fldChar w:fldCharType="end"/>
    </w:r>
  </w:p>
  <w:p w:rsidR="006D5603" w:rsidRDefault="00FD051D">
    <w:pPr>
      <w:pStyle w:val="a5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192E2C17"/>
    <w:multiLevelType w:val="hybridMultilevel"/>
    <w:tmpl w:val="5D1A2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860DD3"/>
    <w:multiLevelType w:val="singleLevel"/>
    <w:tmpl w:val="7110E178"/>
    <w:lvl w:ilvl="0">
      <w:start w:val="1"/>
      <w:numFmt w:val="bullet"/>
      <w:pStyle w:val="2"/>
      <w:lvlText w:val=""/>
      <w:lvlJc w:val="left"/>
      <w:pPr>
        <w:tabs>
          <w:tab w:val="num" w:pos="717"/>
        </w:tabs>
        <w:ind w:left="680" w:hanging="323"/>
      </w:pPr>
      <w:rPr>
        <w:rFonts w:ascii="Symbol" w:hAnsi="Symbol" w:hint="default"/>
      </w:rPr>
    </w:lvl>
  </w:abstractNum>
  <w:abstractNum w:abstractNumId="5">
    <w:nsid w:val="27814428"/>
    <w:multiLevelType w:val="hybridMultilevel"/>
    <w:tmpl w:val="C778C4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2615DA4"/>
    <w:multiLevelType w:val="hybridMultilevel"/>
    <w:tmpl w:val="B0900014"/>
    <w:lvl w:ilvl="0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30427"/>
    <w:rsid w:val="00030427"/>
    <w:rsid w:val="001D6F4F"/>
    <w:rsid w:val="002C35D7"/>
    <w:rsid w:val="003800F2"/>
    <w:rsid w:val="003D4042"/>
    <w:rsid w:val="00463F38"/>
    <w:rsid w:val="00536EEF"/>
    <w:rsid w:val="005F1D32"/>
    <w:rsid w:val="0075146A"/>
    <w:rsid w:val="0075626C"/>
    <w:rsid w:val="009B76CE"/>
    <w:rsid w:val="00AC6D79"/>
    <w:rsid w:val="00C60A7C"/>
    <w:rsid w:val="00D369DB"/>
    <w:rsid w:val="00D865C2"/>
    <w:rsid w:val="00FD0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30427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030427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5">
    <w:name w:val="header"/>
    <w:basedOn w:val="a"/>
    <w:link w:val="a6"/>
    <w:uiPriority w:val="99"/>
    <w:rsid w:val="00030427"/>
    <w:pPr>
      <w:tabs>
        <w:tab w:val="center" w:pos="4677"/>
        <w:tab w:val="right" w:pos="9355"/>
      </w:tabs>
    </w:pPr>
    <w:rPr>
      <w:rFonts w:ascii="Calibri" w:eastAsia="Times New Roman" w:hAnsi="Calibri" w:cs="Calibr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030427"/>
    <w:rPr>
      <w:rFonts w:ascii="Calibri" w:eastAsia="Times New Roman" w:hAnsi="Calibri" w:cs="Calibri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030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30427"/>
  </w:style>
  <w:style w:type="paragraph" w:styleId="2">
    <w:name w:val="List Bullet 2"/>
    <w:basedOn w:val="a"/>
    <w:uiPriority w:val="99"/>
    <w:rsid w:val="002C35D7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a9">
    <w:name w:val="List Paragraph"/>
    <w:basedOn w:val="a"/>
    <w:uiPriority w:val="99"/>
    <w:qFormat/>
    <w:rsid w:val="002C35D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a">
    <w:name w:val="Normal (Web)"/>
    <w:basedOn w:val="a"/>
    <w:uiPriority w:val="99"/>
    <w:rsid w:val="002C3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rsid w:val="002C35D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2881</Words>
  <Characters>16423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2021-09-04T08:10:00Z</dcterms:created>
  <dcterms:modified xsi:type="dcterms:W3CDTF">2021-09-13T14:54:00Z</dcterms:modified>
</cp:coreProperties>
</file>