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C5" w:rsidRDefault="00FE23C5" w:rsidP="0048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395E" w:rsidRDefault="000D395E" w:rsidP="0048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99835" cy="8662273"/>
            <wp:effectExtent l="19050" t="0" r="5715" b="0"/>
            <wp:docPr id="1" name="Рисунок 1" descr="C:\Users\1212\Documents\положение о род.комит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\Documents\положение о род.комите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95E" w:rsidRDefault="000D395E" w:rsidP="0048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395E" w:rsidRDefault="000D395E" w:rsidP="0048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395E" w:rsidRDefault="000D395E" w:rsidP="00481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3268" w:rsidRDefault="005D3268" w:rsidP="00481EF2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25E3" w:rsidRPr="004825E3" w:rsidRDefault="004825E3" w:rsidP="00481EF2">
      <w:pPr>
        <w:spacing w:before="100" w:beforeAutospacing="1" w:after="24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Положение регламентирует деятельность Родительского комитета школы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(подразделения, </w:t>
      </w:r>
      <w:r w:rsidRPr="004825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класса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являющегося одним из органов общественного самоуправления, созданного в целях содействия школе и семье в получении начального, основного, среднего (полного) общего образования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щимися, воспитания социально активной личности, сочетающей в себе гражданственность, высокие нравственные качества, свою индивидуальность и социальной защиты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Родительский комитет школы (</w:t>
      </w:r>
      <w:r w:rsidR="004B6B01"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подразделения, класса</w:t>
      </w:r>
      <w:r w:rsidRPr="004825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избирается сроком на 1 год из числа родителей (законных представителей)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В своей деятельности Родительский комитет руководствуется  </w:t>
      </w:r>
      <w:r w:rsidR="00376B57"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Конвенцией ООН о правах ребенка, Кон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ституциями Российской Федерации,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Законом РФ «Об образовании»,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другими нормативно-правовыми актами в области образования и социальной защиты, Уставом школы и настоящим Положением.</w:t>
      </w:r>
    </w:p>
    <w:p w:rsidR="00490B94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Решения Родительского комитета носят рекомендательный характер. Обязательными для исполнения являются только те решения Родительского комитета школы, в целях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реализации которых издается приказ Директора по школе. 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функции Родительского комитета</w:t>
      </w:r>
    </w:p>
    <w:p w:rsidR="00CB6D37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 Основными функциями Родительского комитета являются: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Содействие руководству школы в:</w:t>
      </w:r>
    </w:p>
    <w:p w:rsidR="00376B57" w:rsidRPr="00376B57" w:rsidRDefault="004825E3" w:rsidP="00481EF2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совершенствовании условий образовательного процесса;</w:t>
      </w:r>
    </w:p>
    <w:p w:rsidR="00376B57" w:rsidRPr="00376B57" w:rsidRDefault="004825E3" w:rsidP="00481EF2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охране жизни и здоровья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376B57" w:rsidRPr="00376B57" w:rsidRDefault="004825E3" w:rsidP="00481EF2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защите законных прав и интересов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4825E3" w:rsidRPr="00376B57" w:rsidRDefault="004825E3" w:rsidP="00481EF2">
      <w:pPr>
        <w:pStyle w:val="a3"/>
        <w:numPr>
          <w:ilvl w:val="0"/>
          <w:numId w:val="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и проведении общешкольных мероприятий.</w:t>
      </w:r>
    </w:p>
    <w:p w:rsidR="004825E3" w:rsidRDefault="00A4098C" w:rsidP="00481EF2">
      <w:pPr>
        <w:spacing w:before="100" w:beforeAutospacing="1" w:after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Организация работы с родителями (законными представителями) 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 разъяснению прав, обязанностей и ответственности участников образовательного процесса.</w:t>
      </w:r>
    </w:p>
    <w:p w:rsidR="00C15C89" w:rsidRDefault="00C15C89" w:rsidP="00481EF2">
      <w:pPr>
        <w:spacing w:before="100" w:beforeAutospacing="1" w:after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5C89" w:rsidRPr="004825E3" w:rsidRDefault="00C15C89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41E" w:rsidRDefault="00B9141E" w:rsidP="00481EF2">
      <w:pPr>
        <w:spacing w:before="100" w:beforeAutospacing="1"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Полномочия Родительского комитета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 школы в соответствии с Уставом школы имеет следующие полномочия:</w:t>
      </w:r>
    </w:p>
    <w:p w:rsid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Активное участие в:</w:t>
      </w:r>
    </w:p>
    <w:p w:rsidR="00376B57" w:rsidRPr="00C15C89" w:rsidRDefault="004825E3" w:rsidP="00481EF2">
      <w:pPr>
        <w:pStyle w:val="a3"/>
        <w:numPr>
          <w:ilvl w:val="0"/>
          <w:numId w:val="17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воспитании у </w:t>
      </w:r>
      <w:r w:rsidR="00376B57"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уважения к окружающим, сознательной дисциплины, культуры поведения, заботливого отношения к родителям и старшим;</w:t>
      </w:r>
    </w:p>
    <w:p w:rsidR="00376B57" w:rsidRPr="00C15C89" w:rsidRDefault="004825E3" w:rsidP="00481EF2">
      <w:pPr>
        <w:pStyle w:val="a3"/>
        <w:numPr>
          <w:ilvl w:val="0"/>
          <w:numId w:val="17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повышении педагогической культуры родителей (законных представителей) </w:t>
      </w:r>
      <w:r w:rsidR="00376B57"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76B57"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на основе программы их педагогического всеобуча;</w:t>
      </w:r>
    </w:p>
    <w:p w:rsidR="004B6B01" w:rsidRPr="00C15C89" w:rsidRDefault="004825E3" w:rsidP="00481EF2">
      <w:pPr>
        <w:pStyle w:val="a3"/>
        <w:numPr>
          <w:ilvl w:val="0"/>
          <w:numId w:val="17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проведении разъяснительной и консультативной работы среди родителей (законных представителей) </w:t>
      </w:r>
      <w:r w:rsidR="004B6B01"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о правах, обязанностях и ответственности участ</w:t>
      </w:r>
      <w:r w:rsidR="004B6B01"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ников образовательного процесса;</w:t>
      </w:r>
    </w:p>
    <w:p w:rsidR="004B6B01" w:rsidRPr="00C15C89" w:rsidRDefault="004825E3" w:rsidP="00481EF2">
      <w:pPr>
        <w:pStyle w:val="a3"/>
        <w:numPr>
          <w:ilvl w:val="0"/>
          <w:numId w:val="17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школы к новому учебному году;</w:t>
      </w:r>
    </w:p>
    <w:p w:rsidR="004B6B01" w:rsidRPr="00C15C89" w:rsidRDefault="004825E3" w:rsidP="00481EF2">
      <w:pPr>
        <w:pStyle w:val="a3"/>
        <w:numPr>
          <w:ilvl w:val="0"/>
          <w:numId w:val="17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организации безопасных условий осуществления образовательного процесса, соблюдения санитарно-гигиенических правил и норм;</w:t>
      </w:r>
    </w:p>
    <w:p w:rsidR="004825E3" w:rsidRPr="009C408C" w:rsidRDefault="004825E3" w:rsidP="00481EF2">
      <w:pPr>
        <w:pStyle w:val="a3"/>
        <w:numPr>
          <w:ilvl w:val="0"/>
          <w:numId w:val="17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привлечении родителей (законных представителей) </w:t>
      </w:r>
      <w:r w:rsidR="004B6B01"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щихся к организации внеклассной и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</w:t>
      </w:r>
      <w:proofErr w:type="gramStart"/>
      <w:r w:rsidR="004B6B01"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</w:t>
      </w:r>
      <w:proofErr w:type="gramEnd"/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C408C" w:rsidRPr="00C15C89" w:rsidRDefault="009C408C" w:rsidP="009C408C">
      <w:pPr>
        <w:pStyle w:val="a3"/>
        <w:spacing w:before="100" w:beforeAutospacing="1" w:after="240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01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Содействие:</w:t>
      </w:r>
    </w:p>
    <w:p w:rsidR="004B6B01" w:rsidRPr="004B6B01" w:rsidRDefault="004825E3" w:rsidP="00481EF2">
      <w:pPr>
        <w:pStyle w:val="a3"/>
        <w:numPr>
          <w:ilvl w:val="0"/>
          <w:numId w:val="18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школы в выполнении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 «Правил поведения»;</w:t>
      </w:r>
    </w:p>
    <w:p w:rsidR="004B6B01" w:rsidRPr="004B6B01" w:rsidRDefault="004825E3" w:rsidP="00481EF2">
      <w:pPr>
        <w:pStyle w:val="a3"/>
        <w:numPr>
          <w:ilvl w:val="0"/>
          <w:numId w:val="18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обеспечению оптимальных условий для организации образовательного процесса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B6B01" w:rsidRPr="004B6B01" w:rsidRDefault="004825E3" w:rsidP="00481EF2">
      <w:pPr>
        <w:pStyle w:val="a3"/>
        <w:numPr>
          <w:ilvl w:val="0"/>
          <w:numId w:val="18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воспитании у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ответственного отношения к учебе, привитии им навыков учебного труда и самообразования, приобщении их к работе с книгой и другими источниками информации;</w:t>
      </w:r>
    </w:p>
    <w:p w:rsidR="004825E3" w:rsidRPr="009C408C" w:rsidRDefault="004825E3" w:rsidP="00481EF2">
      <w:pPr>
        <w:pStyle w:val="a3"/>
        <w:numPr>
          <w:ilvl w:val="0"/>
          <w:numId w:val="18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родителям (законным представителям)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в повышении их ответственности за выполнение ими обязанностей по воспитанию детей.</w:t>
      </w:r>
    </w:p>
    <w:p w:rsidR="009C408C" w:rsidRDefault="009C408C" w:rsidP="009C408C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08C" w:rsidRDefault="009C408C" w:rsidP="009C408C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08C" w:rsidRDefault="009C408C" w:rsidP="009C408C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08C" w:rsidRPr="009C408C" w:rsidRDefault="009C408C" w:rsidP="009C408C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01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Оказание помощи:</w:t>
      </w:r>
    </w:p>
    <w:p w:rsidR="004B6B01" w:rsidRPr="004B6B01" w:rsidRDefault="004825E3" w:rsidP="00481EF2">
      <w:pPr>
        <w:pStyle w:val="a3"/>
        <w:numPr>
          <w:ilvl w:val="0"/>
          <w:numId w:val="1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семьям в создании необходимых условий для своевременного получения их детьми полного общего образования;</w:t>
      </w:r>
    </w:p>
    <w:p w:rsidR="004B6B01" w:rsidRPr="004B6B01" w:rsidRDefault="004825E3" w:rsidP="00481EF2">
      <w:pPr>
        <w:pStyle w:val="a3"/>
        <w:numPr>
          <w:ilvl w:val="0"/>
          <w:numId w:val="1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классным руководителям в изучении и улучшении условий воспитания детей в семье, в пропаганде среди родителей (законных представителей) 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положительного опыта семейной жизни;</w:t>
      </w:r>
    </w:p>
    <w:p w:rsidR="004825E3" w:rsidRPr="00B9141E" w:rsidRDefault="004825E3" w:rsidP="00481EF2">
      <w:pPr>
        <w:pStyle w:val="a3"/>
        <w:numPr>
          <w:ilvl w:val="0"/>
          <w:numId w:val="1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школы в организации и проведении общешкольных родительских собраний.</w:t>
      </w:r>
    </w:p>
    <w:p w:rsidR="004B6B01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9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Рассмотрение:</w:t>
      </w:r>
    </w:p>
    <w:p w:rsidR="004825E3" w:rsidRPr="004B6B01" w:rsidRDefault="004825E3" w:rsidP="00481EF2">
      <w:pPr>
        <w:pStyle w:val="a3"/>
        <w:numPr>
          <w:ilvl w:val="0"/>
          <w:numId w:val="2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обращений в свой адрес, а также обращений к администрации школы по поручению Директора в пределах своей компетенции.</w:t>
      </w:r>
    </w:p>
    <w:p w:rsidR="00490B94" w:rsidRDefault="00B9141E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Недопущение:</w:t>
      </w:r>
    </w:p>
    <w:p w:rsidR="004825E3" w:rsidRPr="00C15C89" w:rsidRDefault="004825E3" w:rsidP="00481EF2">
      <w:pPr>
        <w:pStyle w:val="a3"/>
        <w:numPr>
          <w:ilvl w:val="0"/>
          <w:numId w:val="2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вмешательства родителей (законных представителей) </w:t>
      </w:r>
      <w:r w:rsidR="00490B94"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90B94"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в профессиональную деятельность педагогов по личной инициативе.</w:t>
      </w:r>
    </w:p>
    <w:p w:rsidR="00490B94" w:rsidRPr="00B9141E" w:rsidRDefault="00B9141E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Внесение предложений:</w:t>
      </w:r>
    </w:p>
    <w:p w:rsidR="004825E3" w:rsidRPr="00490B94" w:rsidRDefault="004825E3" w:rsidP="00481EF2">
      <w:pPr>
        <w:pStyle w:val="a3"/>
        <w:numPr>
          <w:ilvl w:val="0"/>
          <w:numId w:val="2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организации учебно-воспитательного процесса.</w:t>
      </w:r>
    </w:p>
    <w:p w:rsidR="00490B94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 Координация деятельности:</w:t>
      </w:r>
    </w:p>
    <w:p w:rsidR="004825E3" w:rsidRPr="00490B94" w:rsidRDefault="007B70A0" w:rsidP="00481EF2">
      <w:pPr>
        <w:pStyle w:val="a3"/>
        <w:numPr>
          <w:ilvl w:val="0"/>
          <w:numId w:val="2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родительских комитетов подразделений, </w:t>
      </w:r>
      <w:r w:rsidR="004825E3"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классных Родительских комитетов.</w:t>
      </w:r>
    </w:p>
    <w:p w:rsidR="00490B94" w:rsidRDefault="00B9141E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Взаимодействие с:</w:t>
      </w:r>
    </w:p>
    <w:p w:rsidR="00490B94" w:rsidRPr="00C15C89" w:rsidRDefault="004825E3" w:rsidP="00481EF2">
      <w:pPr>
        <w:pStyle w:val="a3"/>
        <w:numPr>
          <w:ilvl w:val="0"/>
          <w:numId w:val="2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педагогическим коллективом школы по вопросам профилактики правонарушений, безнадзорности и беспризорности среди</w:t>
      </w:r>
      <w:r w:rsidR="00490B94"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490B94"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щихся;</w:t>
      </w:r>
    </w:p>
    <w:p w:rsidR="00490B94" w:rsidRPr="00C15C89" w:rsidRDefault="004825E3" w:rsidP="00481EF2">
      <w:pPr>
        <w:pStyle w:val="a3"/>
        <w:numPr>
          <w:ilvl w:val="0"/>
          <w:numId w:val="2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другими органами коллегиального управления школы по вопросам проведения общешкольных мероприятий в пределах своей компетенции;</w:t>
      </w:r>
    </w:p>
    <w:p w:rsidR="004825E3" w:rsidRPr="009C408C" w:rsidRDefault="004825E3" w:rsidP="00481EF2">
      <w:pPr>
        <w:pStyle w:val="a3"/>
        <w:numPr>
          <w:ilvl w:val="0"/>
          <w:numId w:val="2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общественными организациями по вопросу пропаганды школьных традиций, уклада школьной жизни.</w:t>
      </w:r>
    </w:p>
    <w:p w:rsidR="009C408C" w:rsidRDefault="009C408C" w:rsidP="009C408C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08C" w:rsidRDefault="009C408C" w:rsidP="009C408C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08C" w:rsidRPr="009C408C" w:rsidRDefault="009C408C" w:rsidP="009C408C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E3" w:rsidRPr="00B9141E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Родительского комитета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своей компетенцией, установленной настоящим Положением, Родительский комитет имеет право:</w:t>
      </w:r>
    </w:p>
    <w:p w:rsidR="00490B94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Обращаться:</w:t>
      </w:r>
    </w:p>
    <w:p w:rsidR="00490B94" w:rsidRPr="00490B94" w:rsidRDefault="004825E3" w:rsidP="00481EF2">
      <w:pPr>
        <w:pStyle w:val="a3"/>
        <w:numPr>
          <w:ilvl w:val="0"/>
          <w:numId w:val="27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администрации и другим коллегиальным органам управления школы и получать информацию о результатах рассмотрения обращений;</w:t>
      </w:r>
    </w:p>
    <w:p w:rsidR="004825E3" w:rsidRPr="00490B94" w:rsidRDefault="004825E3" w:rsidP="00481EF2">
      <w:pPr>
        <w:pStyle w:val="a3"/>
        <w:numPr>
          <w:ilvl w:val="0"/>
          <w:numId w:val="27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любые учреждения и организации.</w:t>
      </w:r>
    </w:p>
    <w:p w:rsidR="00490B94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Приглашать:</w:t>
      </w:r>
    </w:p>
    <w:p w:rsidR="00490B94" w:rsidRPr="00490B94" w:rsidRDefault="004825E3" w:rsidP="00481EF2">
      <w:pPr>
        <w:pStyle w:val="a3"/>
        <w:numPr>
          <w:ilvl w:val="0"/>
          <w:numId w:val="28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свои заседания родителей (законных представителей)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по представлениям (решениям) классных Родительских комитетов;</w:t>
      </w:r>
    </w:p>
    <w:p w:rsidR="004825E3" w:rsidRPr="00490B94" w:rsidRDefault="004825E3" w:rsidP="00481EF2">
      <w:pPr>
        <w:pStyle w:val="a3"/>
        <w:numPr>
          <w:ilvl w:val="0"/>
          <w:numId w:val="28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любых специалистов для работы в составе своих комиссий.</w:t>
      </w:r>
    </w:p>
    <w:p w:rsidR="00626FA6" w:rsidRPr="00CF299D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Принимать участие в:</w:t>
      </w:r>
    </w:p>
    <w:p w:rsidR="00626FA6" w:rsidRPr="00626FA6" w:rsidRDefault="004825E3" w:rsidP="00481EF2">
      <w:pPr>
        <w:pStyle w:val="a3"/>
        <w:numPr>
          <w:ilvl w:val="0"/>
          <w:numId w:val="2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подготовке общешкольных (</w:t>
      </w:r>
      <w:proofErr w:type="spellStart"/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общеклассных</w:t>
      </w:r>
      <w:proofErr w:type="spellEnd"/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мероприятий, вечеров отдыха;</w:t>
      </w:r>
    </w:p>
    <w:p w:rsidR="004825E3" w:rsidRPr="00626FA6" w:rsidRDefault="004825E3" w:rsidP="00481EF2">
      <w:pPr>
        <w:pStyle w:val="a3"/>
        <w:numPr>
          <w:ilvl w:val="0"/>
          <w:numId w:val="29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организации деятельности блока дополнительного образования.</w:t>
      </w:r>
    </w:p>
    <w:p w:rsidR="00626FA6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Давать разъяснения и принимать меры:</w:t>
      </w:r>
    </w:p>
    <w:p w:rsidR="00626FA6" w:rsidRPr="00626FA6" w:rsidRDefault="004825E3" w:rsidP="00481EF2">
      <w:pPr>
        <w:pStyle w:val="a3"/>
        <w:numPr>
          <w:ilvl w:val="0"/>
          <w:numId w:val="30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обращениям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и их родителей (законных представителей);</w:t>
      </w:r>
    </w:p>
    <w:p w:rsidR="004825E3" w:rsidRPr="00626FA6" w:rsidRDefault="004825E3" w:rsidP="00481EF2">
      <w:pPr>
        <w:pStyle w:val="a3"/>
        <w:numPr>
          <w:ilvl w:val="0"/>
          <w:numId w:val="30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соблюдению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щимися и их родителями (законными представителями) требований законодательства об образовании и локальных нормативных актов школы.</w:t>
      </w:r>
    </w:p>
    <w:p w:rsidR="00626FA6" w:rsidRPr="00CF299D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Выносить:</w:t>
      </w:r>
    </w:p>
    <w:p w:rsidR="004825E3" w:rsidRPr="00626FA6" w:rsidRDefault="004825E3" w:rsidP="00481EF2">
      <w:pPr>
        <w:pStyle w:val="a3"/>
        <w:numPr>
          <w:ilvl w:val="0"/>
          <w:numId w:val="31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общественное порицание родителям (законным представителям) 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щихся, уклоняющимся от воспитания детей в семье.</w:t>
      </w:r>
    </w:p>
    <w:p w:rsidR="00626FA6" w:rsidRPr="00CF299D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Разрабатывать и принимать:</w:t>
      </w:r>
    </w:p>
    <w:p w:rsidR="00626FA6" w:rsidRPr="00C15C89" w:rsidRDefault="00626FA6" w:rsidP="00481EF2">
      <w:pPr>
        <w:pStyle w:val="a3"/>
        <w:numPr>
          <w:ilvl w:val="0"/>
          <w:numId w:val="32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 своей работы, планы работы своих комиссий.</w:t>
      </w:r>
    </w:p>
    <w:p w:rsidR="00626FA6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4.7. Выбирать, созывать:</w:t>
      </w:r>
    </w:p>
    <w:p w:rsidR="00626FA6" w:rsidRPr="00626FA6" w:rsidRDefault="00626FA6" w:rsidP="00481EF2">
      <w:pPr>
        <w:pStyle w:val="a3"/>
        <w:numPr>
          <w:ilvl w:val="0"/>
          <w:numId w:val="3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825E3"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редседателя родительского комитета, его заместителя и контролировать их деятельность;</w:t>
      </w:r>
    </w:p>
    <w:p w:rsidR="004825E3" w:rsidRPr="00626FA6" w:rsidRDefault="00626FA6" w:rsidP="00481EF2">
      <w:pPr>
        <w:pStyle w:val="a3"/>
        <w:numPr>
          <w:ilvl w:val="0"/>
          <w:numId w:val="33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</w:t>
      </w:r>
      <w:r w:rsidR="00CF2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бщешкольное 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родительское собрание, родительское собрание подразделений,</w:t>
      </w:r>
      <w:r w:rsidR="00FE2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общеклассное</w:t>
      </w:r>
      <w:proofErr w:type="spellEnd"/>
      <w:r w:rsidR="00FE2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родительское собрание.</w:t>
      </w:r>
    </w:p>
    <w:p w:rsidR="00626FA6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4.8. Принимать:</w:t>
      </w:r>
    </w:p>
    <w:p w:rsidR="00626FA6" w:rsidRPr="00626FA6" w:rsidRDefault="004825E3" w:rsidP="00481EF2">
      <w:pPr>
        <w:pStyle w:val="a3"/>
        <w:numPr>
          <w:ilvl w:val="0"/>
          <w:numId w:val="3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создании и роспуске своих постоянных и (или) временных комиссий, назначении их руководителей;</w:t>
      </w:r>
    </w:p>
    <w:p w:rsidR="00626FA6" w:rsidRPr="00626FA6" w:rsidRDefault="004825E3" w:rsidP="00481EF2">
      <w:pPr>
        <w:pStyle w:val="a3"/>
        <w:numPr>
          <w:ilvl w:val="0"/>
          <w:numId w:val="3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о прекращения полномочий Председателя родительского комитета;</w:t>
      </w:r>
    </w:p>
    <w:p w:rsidR="00535B6F" w:rsidRPr="00535B6F" w:rsidRDefault="004825E3" w:rsidP="00481EF2">
      <w:pPr>
        <w:pStyle w:val="a3"/>
        <w:numPr>
          <w:ilvl w:val="0"/>
          <w:numId w:val="3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F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участие, в лице Председателя, в заседаниях Педагогического совета, других органов коллегиального управления школы при рассмотрении вопросов, относящихся к компетенции Родительского комитета;</w:t>
      </w:r>
    </w:p>
    <w:p w:rsidR="004825E3" w:rsidRPr="004825E3" w:rsidRDefault="004825E3" w:rsidP="00481EF2">
      <w:pPr>
        <w:pStyle w:val="a3"/>
        <w:numPr>
          <w:ilvl w:val="0"/>
          <w:numId w:val="34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распределении материальной помощи нуждающимся семьям 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за счет внебюджетных источников школы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825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работы</w:t>
      </w:r>
    </w:p>
    <w:p w:rsidR="004825E3" w:rsidRPr="004825E3" w:rsidRDefault="004825E3" w:rsidP="00481EF2">
      <w:pPr>
        <w:spacing w:before="100" w:beforeAutospacing="1"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В состав родительского комитета школы входят председатели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родительских комитетов подразделений. В родительский комитет подразделения входят председатели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родительских комитетов классов.</w:t>
      </w:r>
    </w:p>
    <w:p w:rsidR="004825E3" w:rsidRPr="004825E3" w:rsidRDefault="004825E3" w:rsidP="00481EF2">
      <w:pPr>
        <w:spacing w:before="100" w:beforeAutospacing="1"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Численный и персональный состав родительского комитета класса определяется на родительском собрании класса.</w:t>
      </w:r>
    </w:p>
    <w:p w:rsidR="004825E3" w:rsidRDefault="004825E3" w:rsidP="00481EF2">
      <w:pPr>
        <w:spacing w:before="100" w:beforeAutospacing="1" w:after="24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 родительского комитета Школы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обязательно входит представитель администрации Школы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подразделения – руководитель структурного подразделения, класса- </w:t>
      </w:r>
      <w:r w:rsidR="005426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классный руководитель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совещательного голоса.</w:t>
      </w:r>
    </w:p>
    <w:p w:rsidR="00C15C89" w:rsidRPr="004825E3" w:rsidRDefault="00C15C89" w:rsidP="00481EF2">
      <w:pPr>
        <w:spacing w:before="100" w:beforeAutospacing="1" w:after="24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Выборы председателей родительского комитета класс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ятся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ежегодно не позднее 1 октября текущего года. </w:t>
      </w:r>
    </w:p>
    <w:p w:rsidR="004825E3" w:rsidRPr="004825E3" w:rsidRDefault="00CF299D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5.3. 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Первое заседа</w:t>
      </w:r>
      <w:r w:rsidR="00542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родительского комитета подразделений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проводится не позднее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 октября, общешкольное – не позднее 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октября текущего года.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Из своего состава родительский комитет Школы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родительский комитет подразделения избирает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председателя, заместителя председателя и секретаря. Родительские комитеты классов избирают председателя (в зависимости от численного состава может избираться секретарь). Все они работают на общественных началах. </w:t>
      </w:r>
    </w:p>
    <w:p w:rsidR="00535B6F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Непосредственное руководство деятельностью Родительского комитета осуществляет его Председатель, который:</w:t>
      </w:r>
    </w:p>
    <w:p w:rsidR="00535B6F" w:rsidRPr="00535B6F" w:rsidRDefault="004825E3" w:rsidP="00481EF2">
      <w:pPr>
        <w:pStyle w:val="a3"/>
        <w:numPr>
          <w:ilvl w:val="0"/>
          <w:numId w:val="3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ведение документации;</w:t>
      </w:r>
    </w:p>
    <w:p w:rsidR="00535B6F" w:rsidRPr="00535B6F" w:rsidRDefault="004825E3" w:rsidP="00481EF2">
      <w:pPr>
        <w:pStyle w:val="a3"/>
        <w:numPr>
          <w:ilvl w:val="0"/>
          <w:numId w:val="3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координирует работу Родительского комитета и его комиссий;</w:t>
      </w:r>
    </w:p>
    <w:p w:rsidR="00535B6F" w:rsidRPr="00535B6F" w:rsidRDefault="00535B6F" w:rsidP="00481EF2">
      <w:pPr>
        <w:pStyle w:val="a3"/>
        <w:numPr>
          <w:ilvl w:val="0"/>
          <w:numId w:val="3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ведет переписку;</w:t>
      </w:r>
    </w:p>
    <w:p w:rsidR="004825E3" w:rsidRPr="00535B6F" w:rsidRDefault="004825E3" w:rsidP="00481EF2">
      <w:pPr>
        <w:pStyle w:val="a3"/>
        <w:numPr>
          <w:ilvl w:val="0"/>
          <w:numId w:val="35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ведет заседания Родительского комитета.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 Родительский комитет Школы работает по плану, который согласуется с Директором Школы.  План работы родительско</w:t>
      </w:r>
      <w:r w:rsidR="00CF2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комитета является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частью плана работы Школы.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Заседания Родительского комитета Школы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подразделений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проводятс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не реже одного раза в триместр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классов – по мере необходимости</w:t>
      </w:r>
      <w:r w:rsidR="00535B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Время, место и повестка дня очередного заседания родительского комитета сообщается его членам не позднее, чем за неделю до его проведения.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5.7. При рассмотрении вопросов, связанных с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обучающимися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присутствие родителей  (законных представителей)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учающегося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заседании родительского комитета обязательно.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необходимых случаях на заседания родительского комитета могут приглашаться представители общественных организаций, учреждений, взаимодействующих со Школой по вопросам образования и воспитания и др. Необходимость их приглашения определяется председателем родительского комитета в зависимости от повестки дня заседаний. Лица, приглашенные на заседание Педагогического совета, пользуются правом совещательного голоса.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5.8. Кворумом для принятия решений является присутствие на заседании более половины членов Родительского комитета. Решения принимаются простым большинством голосов членов Родительского комитета, присутствующих на заседании. В случае равенства голосов решающим является голос Председателя.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родительского комитета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Школы в двухнедельный срок должна рассмотреть решение родительского комитета и принять по ним соответствующее решение и сообщить о нем родительскому комитету.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5.9. Организация выполнений решений родительского комитета осуществляется председателем комитета и родительским активом. О результатах этой работы члены комитета информируются на последующих  заседаниях.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Члены родительского комитета школы оперативно сообщают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членам родительского комитета подразделений, те в свою очередь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классным руководителям, а также всем родителям 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306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щихся класса и заинтересованным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лицам о принятых решениях, организовывают выполнение этих решений родителями класса и ответственными лицами.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5.10. О своей работе Родительский комитет отчитывается перед общешкольным (</w:t>
      </w:r>
      <w:proofErr w:type="spellStart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общеклассным</w:t>
      </w:r>
      <w:proofErr w:type="spellEnd"/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родительским собранием по мере необходимости, но не реже одного раза в год.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Ответственность Родительского комитета</w:t>
      </w:r>
    </w:p>
    <w:p w:rsidR="00CB6D37" w:rsidRPr="00C15C89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15C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Родительский комитет несет ответственность за:</w:t>
      </w:r>
    </w:p>
    <w:p w:rsidR="00CB6D37" w:rsidRPr="00CB6D37" w:rsidRDefault="004825E3" w:rsidP="00481EF2">
      <w:pPr>
        <w:pStyle w:val="a3"/>
        <w:numPr>
          <w:ilvl w:val="0"/>
          <w:numId w:val="3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выполнение, выполнение не в полном объеме или невыполнение закрепленных за ним задач и функций;</w:t>
      </w:r>
    </w:p>
    <w:p w:rsidR="00CB6D37" w:rsidRPr="00CB6D37" w:rsidRDefault="004825E3" w:rsidP="00481EF2">
      <w:pPr>
        <w:pStyle w:val="a3"/>
        <w:numPr>
          <w:ilvl w:val="0"/>
          <w:numId w:val="3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 принятых решений действующему законодат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ельству и локальным актам школы;</w:t>
      </w:r>
    </w:p>
    <w:p w:rsidR="00CB6D37" w:rsidRPr="00CB6D37" w:rsidRDefault="004825E3" w:rsidP="00481EF2">
      <w:pPr>
        <w:pStyle w:val="a3"/>
        <w:numPr>
          <w:ilvl w:val="0"/>
          <w:numId w:val="3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принятых решений и рекомендаций;</w:t>
      </w:r>
    </w:p>
    <w:p w:rsidR="00CB6D37" w:rsidRPr="00CB6D37" w:rsidRDefault="004825E3" w:rsidP="00481EF2">
      <w:pPr>
        <w:pStyle w:val="a3"/>
        <w:numPr>
          <w:ilvl w:val="0"/>
          <w:numId w:val="3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установление взаимопонимания между администрацией школы и родителями (законными представителями) учащихся в вопросах семейного и общественного воспитания;</w:t>
      </w:r>
    </w:p>
    <w:p w:rsidR="004825E3" w:rsidRPr="00CB6D37" w:rsidRDefault="004825E3" w:rsidP="00481EF2">
      <w:pPr>
        <w:pStyle w:val="a3"/>
        <w:numPr>
          <w:ilvl w:val="0"/>
          <w:numId w:val="36"/>
        </w:num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бездействие при рассмотрении обращений.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Делопроизводство</w:t>
      </w:r>
    </w:p>
    <w:p w:rsidR="00CB6D37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Родительский комитет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подразделения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ведет протоколы </w:t>
      </w:r>
      <w:r w:rsidR="00CB6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своих заседаний и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родительских собраний в соответствии с </w:t>
      </w:r>
      <w:r w:rsidRPr="004825E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Инструкцией по делопроизводству в школе.</w:t>
      </w:r>
    </w:p>
    <w:p w:rsidR="00CB6D37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Нумерация протоколов ведется от начала учебного года.</w:t>
      </w:r>
    </w:p>
    <w:p w:rsidR="004825E3" w:rsidRPr="004825E3" w:rsidRDefault="005D3268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</w:t>
      </w:r>
      <w:r w:rsidR="004825E3"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Ответственность за делопроизводство возлагается на председателя Родительского комитета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подразделения, класса. 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Взаимоотношения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 Родительский комитете школы</w:t>
      </w:r>
      <w:r w:rsidR="00A409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(подразделения, класса)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своей работе взаимодействует с органами самоуправления школы, Директором школы и с другими организациями, учреждениями, предприятиями, службами района – по вопросам в пределах своей компетенции.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Заключительные положения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 Данное Положен</w:t>
      </w:r>
      <w:r w:rsidR="005D3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ие </w:t>
      </w: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вводится в действие приказом директора школы.</w:t>
      </w:r>
    </w:p>
    <w:p w:rsidR="004825E3" w:rsidRPr="004825E3" w:rsidRDefault="004825E3" w:rsidP="00481EF2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 Срок действия Положения не ограничен (бессрочно).</w:t>
      </w:r>
    </w:p>
    <w:p w:rsidR="0063425E" w:rsidRPr="009C408C" w:rsidRDefault="004825E3" w:rsidP="009C408C">
      <w:pPr>
        <w:spacing w:before="100" w:beforeAutospacing="1"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9.3. Изменения и дополнения в настоящее Положение вносятся Советом школы в случае необходимости и вводятся в действие приказом директора школы.</w:t>
      </w:r>
    </w:p>
    <w:sectPr w:rsidR="0063425E" w:rsidRPr="009C408C" w:rsidSect="0006080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22C8"/>
    <w:multiLevelType w:val="hybridMultilevel"/>
    <w:tmpl w:val="2D047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E6973"/>
    <w:multiLevelType w:val="hybridMultilevel"/>
    <w:tmpl w:val="601A5B8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A26DA"/>
    <w:multiLevelType w:val="hybridMultilevel"/>
    <w:tmpl w:val="745A2D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0613B"/>
    <w:multiLevelType w:val="hybridMultilevel"/>
    <w:tmpl w:val="CD5253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B79CB"/>
    <w:multiLevelType w:val="hybridMultilevel"/>
    <w:tmpl w:val="6DBAD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B42B8"/>
    <w:multiLevelType w:val="hybridMultilevel"/>
    <w:tmpl w:val="92F447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87921"/>
    <w:multiLevelType w:val="hybridMultilevel"/>
    <w:tmpl w:val="75A010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774BD"/>
    <w:multiLevelType w:val="hybridMultilevel"/>
    <w:tmpl w:val="89A4FB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C04A1"/>
    <w:multiLevelType w:val="hybridMultilevel"/>
    <w:tmpl w:val="7FF2EA9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673F51"/>
    <w:multiLevelType w:val="hybridMultilevel"/>
    <w:tmpl w:val="8CF2C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B6259"/>
    <w:multiLevelType w:val="hybridMultilevel"/>
    <w:tmpl w:val="950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17FAA"/>
    <w:multiLevelType w:val="hybridMultilevel"/>
    <w:tmpl w:val="C65C3E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2F5602"/>
    <w:multiLevelType w:val="hybridMultilevel"/>
    <w:tmpl w:val="9C9813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874C0"/>
    <w:multiLevelType w:val="hybridMultilevel"/>
    <w:tmpl w:val="6C58EB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0087D"/>
    <w:multiLevelType w:val="hybridMultilevel"/>
    <w:tmpl w:val="8C46FD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110340"/>
    <w:multiLevelType w:val="hybridMultilevel"/>
    <w:tmpl w:val="CD2EF06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E843A59"/>
    <w:multiLevelType w:val="hybridMultilevel"/>
    <w:tmpl w:val="9B1AD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A41FA"/>
    <w:multiLevelType w:val="hybridMultilevel"/>
    <w:tmpl w:val="BF9E90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E93FD4"/>
    <w:multiLevelType w:val="hybridMultilevel"/>
    <w:tmpl w:val="D4E88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A3310"/>
    <w:multiLevelType w:val="hybridMultilevel"/>
    <w:tmpl w:val="6A32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A6032"/>
    <w:multiLevelType w:val="hybridMultilevel"/>
    <w:tmpl w:val="5FE8B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490423"/>
    <w:multiLevelType w:val="hybridMultilevel"/>
    <w:tmpl w:val="A4443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34295"/>
    <w:multiLevelType w:val="hybridMultilevel"/>
    <w:tmpl w:val="307C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321CB"/>
    <w:multiLevelType w:val="hybridMultilevel"/>
    <w:tmpl w:val="1F5EAE6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4D95052"/>
    <w:multiLevelType w:val="hybridMultilevel"/>
    <w:tmpl w:val="2DD6C0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443AA"/>
    <w:multiLevelType w:val="hybridMultilevel"/>
    <w:tmpl w:val="041E7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E1E98"/>
    <w:multiLevelType w:val="hybridMultilevel"/>
    <w:tmpl w:val="D3B2D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87F71"/>
    <w:multiLevelType w:val="hybridMultilevel"/>
    <w:tmpl w:val="D670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E903BC"/>
    <w:multiLevelType w:val="hybridMultilevel"/>
    <w:tmpl w:val="0B2855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0B187B"/>
    <w:multiLevelType w:val="hybridMultilevel"/>
    <w:tmpl w:val="D848C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227296"/>
    <w:multiLevelType w:val="hybridMultilevel"/>
    <w:tmpl w:val="5B9E37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52C31"/>
    <w:multiLevelType w:val="hybridMultilevel"/>
    <w:tmpl w:val="1FFA3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6847D0"/>
    <w:multiLevelType w:val="hybridMultilevel"/>
    <w:tmpl w:val="75A0D9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1936BF"/>
    <w:multiLevelType w:val="hybridMultilevel"/>
    <w:tmpl w:val="DDB866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2C54C2"/>
    <w:multiLevelType w:val="hybridMultilevel"/>
    <w:tmpl w:val="B49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D296A"/>
    <w:multiLevelType w:val="hybridMultilevel"/>
    <w:tmpl w:val="42FAE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25"/>
  </w:num>
  <w:num w:numId="4">
    <w:abstractNumId w:val="19"/>
  </w:num>
  <w:num w:numId="5">
    <w:abstractNumId w:val="16"/>
  </w:num>
  <w:num w:numId="6">
    <w:abstractNumId w:val="35"/>
  </w:num>
  <w:num w:numId="7">
    <w:abstractNumId w:val="31"/>
  </w:num>
  <w:num w:numId="8">
    <w:abstractNumId w:val="26"/>
  </w:num>
  <w:num w:numId="9">
    <w:abstractNumId w:val="21"/>
  </w:num>
  <w:num w:numId="10">
    <w:abstractNumId w:val="4"/>
  </w:num>
  <w:num w:numId="11">
    <w:abstractNumId w:val="9"/>
  </w:num>
  <w:num w:numId="12">
    <w:abstractNumId w:val="0"/>
  </w:num>
  <w:num w:numId="13">
    <w:abstractNumId w:val="22"/>
  </w:num>
  <w:num w:numId="14">
    <w:abstractNumId w:val="20"/>
  </w:num>
  <w:num w:numId="15">
    <w:abstractNumId w:val="10"/>
  </w:num>
  <w:num w:numId="16">
    <w:abstractNumId w:val="18"/>
  </w:num>
  <w:num w:numId="17">
    <w:abstractNumId w:val="15"/>
  </w:num>
  <w:num w:numId="18">
    <w:abstractNumId w:val="12"/>
  </w:num>
  <w:num w:numId="19">
    <w:abstractNumId w:val="2"/>
  </w:num>
  <w:num w:numId="20">
    <w:abstractNumId w:val="1"/>
  </w:num>
  <w:num w:numId="21">
    <w:abstractNumId w:val="5"/>
  </w:num>
  <w:num w:numId="22">
    <w:abstractNumId w:val="8"/>
  </w:num>
  <w:num w:numId="23">
    <w:abstractNumId w:val="29"/>
  </w:num>
  <w:num w:numId="24">
    <w:abstractNumId w:val="11"/>
  </w:num>
  <w:num w:numId="25">
    <w:abstractNumId w:val="33"/>
  </w:num>
  <w:num w:numId="26">
    <w:abstractNumId w:val="23"/>
  </w:num>
  <w:num w:numId="27">
    <w:abstractNumId w:val="13"/>
  </w:num>
  <w:num w:numId="28">
    <w:abstractNumId w:val="17"/>
  </w:num>
  <w:num w:numId="29">
    <w:abstractNumId w:val="7"/>
  </w:num>
  <w:num w:numId="30">
    <w:abstractNumId w:val="30"/>
  </w:num>
  <w:num w:numId="31">
    <w:abstractNumId w:val="32"/>
  </w:num>
  <w:num w:numId="32">
    <w:abstractNumId w:val="24"/>
  </w:num>
  <w:num w:numId="33">
    <w:abstractNumId w:val="6"/>
  </w:num>
  <w:num w:numId="34">
    <w:abstractNumId w:val="14"/>
  </w:num>
  <w:num w:numId="35">
    <w:abstractNumId w:val="28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63C5F"/>
    <w:rsid w:val="0006080E"/>
    <w:rsid w:val="000D395E"/>
    <w:rsid w:val="00230D10"/>
    <w:rsid w:val="003060C5"/>
    <w:rsid w:val="00376B57"/>
    <w:rsid w:val="003F28A7"/>
    <w:rsid w:val="00481EF2"/>
    <w:rsid w:val="004825E3"/>
    <w:rsid w:val="00490B94"/>
    <w:rsid w:val="004B6B01"/>
    <w:rsid w:val="00535B6F"/>
    <w:rsid w:val="0054262C"/>
    <w:rsid w:val="005D3268"/>
    <w:rsid w:val="00626FA6"/>
    <w:rsid w:val="0063425E"/>
    <w:rsid w:val="006F0EB3"/>
    <w:rsid w:val="007B70A0"/>
    <w:rsid w:val="00947943"/>
    <w:rsid w:val="00963C5F"/>
    <w:rsid w:val="009C408C"/>
    <w:rsid w:val="00A4098C"/>
    <w:rsid w:val="00B9141E"/>
    <w:rsid w:val="00C15C89"/>
    <w:rsid w:val="00C313EF"/>
    <w:rsid w:val="00CA4D4D"/>
    <w:rsid w:val="00CB6D37"/>
    <w:rsid w:val="00CF299D"/>
    <w:rsid w:val="00FE2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B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339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05100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4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 2065 'Вектор'</Company>
  <LinksUpToDate>false</LinksUpToDate>
  <CharactersWithSpaces>11350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ноутбук-10</dc:creator>
  <cp:lastModifiedBy>1212</cp:lastModifiedBy>
  <cp:revision>12</cp:revision>
  <cp:lastPrinted>2020-06-18T06:37:00Z</cp:lastPrinted>
  <dcterms:created xsi:type="dcterms:W3CDTF">2015-01-19T15:36:00Z</dcterms:created>
  <dcterms:modified xsi:type="dcterms:W3CDTF">2020-06-26T11:35:00Z</dcterms:modified>
</cp:coreProperties>
</file>